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861C9" w14:textId="77777777" w:rsidR="00E45114" w:rsidRDefault="00E45114">
      <w:pPr>
        <w:spacing w:before="160"/>
      </w:pPr>
    </w:p>
    <w:p w14:paraId="683C3EEC" w14:textId="77777777" w:rsidR="00E45114" w:rsidRDefault="00E42D21">
      <w:pPr>
        <w:spacing w:after="40"/>
      </w:pPr>
      <w:r>
        <w:rPr>
          <w:b/>
          <w:bCs/>
          <w:sz w:val="52"/>
          <w:szCs w:val="52"/>
        </w:rPr>
        <w:t>IA DOT RURAL STABILIZING MIX (NOV 1 – FEB 28)</w:t>
      </w:r>
    </w:p>
    <w:p w14:paraId="6A46DAF1" w14:textId="77777777" w:rsidR="00E45114" w:rsidRDefault="00E42D21">
      <w:pPr>
        <w:spacing w:after="120"/>
      </w:pPr>
      <w:r>
        <w:rPr>
          <w:color w:val="555555"/>
          <w:sz w:val="24"/>
          <w:szCs w:val="24"/>
        </w:rPr>
        <w:t>Description: Rural stabilizing mix for late season (November 1 – February 28).</w:t>
      </w:r>
    </w:p>
    <w:p w14:paraId="3B4A4F61" w14:textId="77777777" w:rsidR="00E45114" w:rsidRDefault="00E45114">
      <w:pPr>
        <w:pBdr>
          <w:bottom w:val="single" w:sz="14" w:space="0" w:color="2D6A2D"/>
        </w:pBdr>
      </w:pPr>
    </w:p>
    <w:p w14:paraId="2CD4116F" w14:textId="77777777" w:rsidR="00E45114" w:rsidRDefault="00E45114"/>
    <w:p w14:paraId="5EAD96F4" w14:textId="77777777" w:rsidR="00E45114" w:rsidRDefault="00E42D21">
      <w:pPr>
        <w:spacing w:before="180" w:after="60"/>
      </w:pPr>
      <w:r>
        <w:rPr>
          <w:b/>
          <w:bCs/>
          <w:color w:val="2D6A2D"/>
        </w:rPr>
        <w:t>SPECIES COMPOSITION — BY WEIGHT</w:t>
      </w:r>
    </w:p>
    <w:p w14:paraId="4485015B" w14:textId="77777777" w:rsidR="00E45114" w:rsidRDefault="00E42D21">
      <w:pPr>
        <w:spacing w:after="80"/>
      </w:pPr>
      <w:r>
        <w:rPr>
          <w:i/>
          <w:iCs/>
          <w:color w:val="555555"/>
          <w:sz w:val="16"/>
          <w:szCs w:val="16"/>
        </w:rPr>
        <w:t>IA DOT Rural Stabilizing Mix (Nov 1 – Feb 28)</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E45114" w14:paraId="77D6E69F"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D91DD6B" w14:textId="77777777" w:rsidR="00E45114" w:rsidRDefault="00E42D21">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FE83827" w14:textId="77777777" w:rsidR="00E45114" w:rsidRDefault="00E42D21">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ABEE153" w14:textId="77777777" w:rsidR="00E45114" w:rsidRDefault="00E42D21">
            <w:pPr>
              <w:jc w:val="center"/>
            </w:pPr>
            <w:r>
              <w:rPr>
                <w:b/>
                <w:bCs/>
                <w:color w:val="FFFFFF"/>
                <w:sz w:val="17"/>
                <w:szCs w:val="17"/>
              </w:rPr>
              <w:t>Rate lb/Acre</w:t>
            </w:r>
          </w:p>
        </w:tc>
      </w:tr>
      <w:tr w:rsidR="00E45114" w14:paraId="56929A70"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5A47D1" w14:textId="77777777" w:rsidR="00E45114" w:rsidRDefault="00E42D21">
            <w:r>
              <w:rPr>
                <w:sz w:val="17"/>
                <w:szCs w:val="17"/>
              </w:rPr>
              <w:t>Oats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81DFB0" w14:textId="77777777" w:rsidR="00E45114" w:rsidRDefault="00E42D21">
            <w:r>
              <w:rPr>
                <w:i/>
                <w:iCs/>
                <w:sz w:val="17"/>
                <w:szCs w:val="17"/>
              </w:rPr>
              <w:t>Avena sativa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56F36B5" w14:textId="77777777" w:rsidR="00E45114" w:rsidRDefault="00E42D21">
            <w:r>
              <w:rPr>
                <w:sz w:val="17"/>
                <w:szCs w:val="17"/>
              </w:rPr>
              <w:t>62.0</w:t>
            </w:r>
          </w:p>
        </w:tc>
      </w:tr>
      <w:tr w:rsidR="00E45114" w14:paraId="43E031F7"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3BAEFA" w14:textId="77777777" w:rsidR="00E45114" w:rsidRDefault="00E42D21">
            <w:r>
              <w:rPr>
                <w:sz w:val="17"/>
                <w:szCs w:val="17"/>
              </w:rPr>
              <w:t>Rye Grain</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B4830F" w14:textId="77777777" w:rsidR="00E45114" w:rsidRDefault="00E42D21">
            <w:r>
              <w:rPr>
                <w:i/>
                <w:iCs/>
                <w:sz w:val="17"/>
                <w:szCs w:val="17"/>
              </w:rPr>
              <w:t>Secale cereale</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14D947" w14:textId="77777777" w:rsidR="00E45114" w:rsidRDefault="00E42D21">
            <w:r>
              <w:rPr>
                <w:sz w:val="17"/>
                <w:szCs w:val="17"/>
              </w:rPr>
              <w:t>62.0</w:t>
            </w:r>
          </w:p>
        </w:tc>
      </w:tr>
      <w:tr w:rsidR="00E45114" w14:paraId="57082613"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E99AEA" w14:textId="77777777" w:rsidR="00E45114" w:rsidRDefault="00E42D21">
            <w:r>
              <w:rPr>
                <w:sz w:val="17"/>
                <w:szCs w:val="17"/>
              </w:rPr>
              <w:t>Canada Wildrye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E8AFBE" w14:textId="77777777" w:rsidR="00E45114" w:rsidRDefault="00E42D21">
            <w:r>
              <w:rPr>
                <w:i/>
                <w:iCs/>
                <w:sz w:val="17"/>
                <w:szCs w:val="17"/>
              </w:rPr>
              <w:t>Elymus canadensis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AAD05B" w14:textId="3AB59D26" w:rsidR="00E45114" w:rsidRDefault="00E42D21">
            <w:r>
              <w:rPr>
                <w:sz w:val="17"/>
                <w:szCs w:val="17"/>
              </w:rPr>
              <w:t>7.0</w:t>
            </w:r>
            <w:r w:rsidR="00254DE2">
              <w:rPr>
                <w:sz w:val="17"/>
                <w:szCs w:val="17"/>
              </w:rPr>
              <w:t xml:space="preserve"> PLS</w:t>
            </w:r>
          </w:p>
        </w:tc>
      </w:tr>
      <w:tr w:rsidR="00E45114" w14:paraId="41441C79" w14:textId="77777777">
        <w:tc>
          <w:tcPr>
            <w:tcW w:w="3744"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EA979D8" w14:textId="77777777" w:rsidR="00E45114" w:rsidRDefault="00E42D21">
            <w:r>
              <w:rPr>
                <w:b/>
                <w:bCs/>
                <w:sz w:val="17"/>
                <w:szCs w:val="17"/>
              </w:rPr>
              <w:t>Total</w:t>
            </w:r>
          </w:p>
        </w:tc>
        <w:tc>
          <w:tcPr>
            <w:tcW w:w="3744"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6B45697" w14:textId="77777777" w:rsidR="00E45114" w:rsidRDefault="00E45114"/>
        </w:tc>
        <w:tc>
          <w:tcPr>
            <w:tcW w:w="1872"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F6ADA42" w14:textId="77777777" w:rsidR="00E45114" w:rsidRDefault="00E42D21">
            <w:r>
              <w:rPr>
                <w:b/>
                <w:bCs/>
                <w:sz w:val="17"/>
                <w:szCs w:val="17"/>
              </w:rPr>
              <w:t>131.0</w:t>
            </w:r>
          </w:p>
        </w:tc>
      </w:tr>
    </w:tbl>
    <w:p w14:paraId="6D052998" w14:textId="77777777" w:rsidR="00E45114" w:rsidRDefault="00E42D21">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E45114" w14:paraId="2AAFA745"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A198BAD" w14:textId="77777777" w:rsidR="00E45114" w:rsidRDefault="00E42D21">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41105592" w14:textId="77777777" w:rsidR="00E45114" w:rsidRDefault="00E42D21">
            <w:r>
              <w:rPr>
                <w:sz w:val="18"/>
                <w:szCs w:val="18"/>
              </w:rPr>
              <w:t>131 lb/acre (65.7 seeds/sq ft)</w:t>
            </w:r>
          </w:p>
        </w:tc>
      </w:tr>
    </w:tbl>
    <w:p w14:paraId="2FB0C4C1" w14:textId="77777777" w:rsidR="00E45114" w:rsidRDefault="00E42D21">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E45114" w14:paraId="367DECD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B78ECEB" w14:textId="77777777" w:rsidR="00E45114" w:rsidRDefault="00E42D21">
            <w:r>
              <w:rPr>
                <w:b/>
                <w:bCs/>
                <w:color w:val="2D6A2D"/>
                <w:sz w:val="18"/>
                <w:szCs w:val="18"/>
              </w:rPr>
              <w:t>Seed Quality Certification</w:t>
            </w:r>
          </w:p>
          <w:p w14:paraId="5925ADD0" w14:textId="77777777" w:rsidR="00E45114" w:rsidRDefault="00E42D21">
            <w:pPr>
              <w:spacing w:before="30" w:after="30"/>
            </w:pPr>
            <w:r>
              <w:rPr>
                <w:color w:val="2D6A2D"/>
                <w:sz w:val="17"/>
                <w:szCs w:val="17"/>
              </w:rPr>
              <w:t xml:space="preserve">✓  </w:t>
            </w:r>
            <w:r>
              <w:rPr>
                <w:sz w:val="17"/>
                <w:szCs w:val="17"/>
              </w:rPr>
              <w:t>MCIA-Approved Seed Blending Facility — licensed to mix, bag, and distribute</w:t>
            </w:r>
          </w:p>
          <w:p w14:paraId="1589F87B" w14:textId="77777777" w:rsidR="00E45114" w:rsidRDefault="00E42D21">
            <w:pPr>
              <w:spacing w:before="30" w:after="30"/>
            </w:pPr>
            <w:r>
              <w:rPr>
                <w:color w:val="2D6A2D"/>
                <w:sz w:val="17"/>
                <w:szCs w:val="17"/>
              </w:rPr>
              <w:t xml:space="preserve">✓  </w:t>
            </w:r>
            <w:r>
              <w:rPr>
                <w:sz w:val="17"/>
                <w:szCs w:val="17"/>
              </w:rPr>
              <w:t>All seed labeled and packaged per Federal Seed Act (7 CFR Part 201)</w:t>
            </w:r>
          </w:p>
          <w:p w14:paraId="1641122D" w14:textId="77777777" w:rsidR="00E45114" w:rsidRDefault="00E42D21">
            <w:pPr>
              <w:spacing w:before="30" w:after="30"/>
            </w:pPr>
            <w:r>
              <w:rPr>
                <w:color w:val="2D6A2D"/>
                <w:sz w:val="17"/>
                <w:szCs w:val="17"/>
              </w:rPr>
              <w:t xml:space="preserve">✓  </w:t>
            </w:r>
            <w:r>
              <w:rPr>
                <w:sz w:val="17"/>
                <w:szCs w:val="17"/>
              </w:rPr>
              <w:t>Germination tested per AOSA/ISTA laboratory standards</w:t>
            </w:r>
          </w:p>
          <w:p w14:paraId="495771CD" w14:textId="12BEC7B8" w:rsidR="00E45114" w:rsidRDefault="00E42D21">
            <w:pPr>
              <w:spacing w:before="30" w:after="30"/>
            </w:pPr>
            <w:r>
              <w:rPr>
                <w:color w:val="2D6A2D"/>
                <w:sz w:val="17"/>
                <w:szCs w:val="17"/>
              </w:rPr>
              <w:t xml:space="preserve">✓  </w:t>
            </w:r>
            <w:r>
              <w:rPr>
                <w:sz w:val="17"/>
                <w:szCs w:val="17"/>
              </w:rPr>
              <w:t xml:space="preserve">Seed test date confirmed within </w:t>
            </w:r>
            <w:r w:rsidR="00482CA1">
              <w:rPr>
                <w:sz w:val="17"/>
                <w:szCs w:val="17"/>
              </w:rPr>
              <w:t>12</w:t>
            </w:r>
            <w:r>
              <w:rPr>
                <w:sz w:val="17"/>
                <w:szCs w:val="17"/>
              </w:rPr>
              <w:t xml:space="preserve"> months of </w:t>
            </w:r>
            <w:r w:rsidR="00482CA1">
              <w:rPr>
                <w:sz w:val="17"/>
                <w:szCs w:val="17"/>
              </w:rPr>
              <w:t>test</w:t>
            </w:r>
            <w:r>
              <w:rPr>
                <w:sz w:val="17"/>
                <w:szCs w:val="17"/>
              </w:rPr>
              <w:t xml:space="preserve"> date</w:t>
            </w:r>
          </w:p>
          <w:p w14:paraId="3AB5A60E" w14:textId="77777777" w:rsidR="00E45114" w:rsidRDefault="00E42D21">
            <w:pPr>
              <w:spacing w:before="30" w:after="30"/>
            </w:pPr>
            <w:r>
              <w:rPr>
                <w:color w:val="2D6A2D"/>
                <w:sz w:val="17"/>
                <w:szCs w:val="17"/>
              </w:rPr>
              <w:t xml:space="preserve">✓  </w:t>
            </w:r>
            <w:r>
              <w:rPr>
                <w:sz w:val="17"/>
                <w:szCs w:val="17"/>
              </w:rPr>
              <w:t>Lot numbers consistent across all tags, analysis reports, and shipping records</w:t>
            </w:r>
          </w:p>
          <w:p w14:paraId="65B04618" w14:textId="77777777" w:rsidR="00E45114" w:rsidRDefault="00E42D21">
            <w:pPr>
              <w:spacing w:before="30" w:after="30"/>
            </w:pPr>
            <w:r>
              <w:rPr>
                <w:color w:val="2D6A2D"/>
                <w:sz w:val="17"/>
                <w:szCs w:val="17"/>
              </w:rPr>
              <w:t xml:space="preserve">✓  </w:t>
            </w:r>
            <w:r>
              <w:rPr>
                <w:sz w:val="17"/>
                <w:szCs w:val="17"/>
              </w:rPr>
              <w:t>Lot-specific seed analysis and tags available upon request with each order</w:t>
            </w:r>
          </w:p>
        </w:tc>
      </w:tr>
    </w:tbl>
    <w:p w14:paraId="17F40A6A" w14:textId="77777777" w:rsidR="00E45114" w:rsidRDefault="00E45114">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E45114" w14:paraId="3C283F8B"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8404639" w14:textId="77777777" w:rsidR="00E45114" w:rsidRDefault="00E42D21">
            <w:r>
              <w:rPr>
                <w:b/>
                <w:bCs/>
                <w:color w:val="2D6A2D"/>
                <w:sz w:val="18"/>
                <w:szCs w:val="18"/>
              </w:rPr>
              <w:t>Certification Tag Reference</w:t>
            </w:r>
          </w:p>
          <w:p w14:paraId="24D2B7A6" w14:textId="77777777" w:rsidR="00E45114" w:rsidRDefault="00E42D21">
            <w:pPr>
              <w:spacing w:before="30" w:after="30"/>
            </w:pPr>
            <w:r>
              <w:rPr>
                <w:color w:val="2D6A2D"/>
                <w:sz w:val="17"/>
                <w:szCs w:val="17"/>
              </w:rPr>
              <w:t xml:space="preserve">✓  </w:t>
            </w:r>
            <w:r>
              <w:rPr>
                <w:sz w:val="17"/>
                <w:szCs w:val="17"/>
              </w:rPr>
              <w:t>Certified class cultivars used where available</w:t>
            </w:r>
          </w:p>
          <w:p w14:paraId="42DC24F6" w14:textId="77777777" w:rsidR="00E45114" w:rsidRDefault="00E42D21">
            <w:pPr>
              <w:spacing w:before="30" w:after="30"/>
            </w:pPr>
            <w:r>
              <w:rPr>
                <w:color w:val="2D6A2D"/>
                <w:sz w:val="17"/>
                <w:szCs w:val="17"/>
              </w:rPr>
              <w:t xml:space="preserve">✓  </w:t>
            </w:r>
            <w:r>
              <w:rPr>
                <w:sz w:val="17"/>
                <w:szCs w:val="17"/>
              </w:rPr>
              <w:t>Seed analysis reports (one per lot) included with shipment</w:t>
            </w:r>
          </w:p>
          <w:p w14:paraId="1282BA0D" w14:textId="77777777" w:rsidR="00E45114" w:rsidRDefault="00E42D21">
            <w:pPr>
              <w:spacing w:before="30" w:after="30"/>
            </w:pPr>
            <w:r>
              <w:rPr>
                <w:color w:val="2D6A2D"/>
                <w:sz w:val="17"/>
                <w:szCs w:val="17"/>
              </w:rPr>
              <w:t xml:space="preserve">✓  </w:t>
            </w:r>
            <w:r>
              <w:rPr>
                <w:sz w:val="17"/>
                <w:szCs w:val="17"/>
              </w:rPr>
              <w:t>Blend data sheet available per MCIA conditioning records</w:t>
            </w:r>
          </w:p>
        </w:tc>
      </w:tr>
    </w:tbl>
    <w:p w14:paraId="6F1A8186" w14:textId="77777777" w:rsidR="00E45114" w:rsidRDefault="00E45114">
      <w:pPr>
        <w:spacing w:after="60"/>
      </w:pPr>
    </w:p>
    <w:p w14:paraId="66E7DD33" w14:textId="77777777" w:rsidR="00E45114" w:rsidRDefault="00E42D21">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E45114" w14:paraId="62F376F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81DE08A" w14:textId="77777777" w:rsidR="00E45114" w:rsidRDefault="00E42D21">
            <w:r>
              <w:rPr>
                <w:sz w:val="17"/>
                <w:szCs w:val="17"/>
              </w:rPr>
              <w:t>Ramy Turf Products certifies that the IA DOT RURAL STABILIZING MIX (NOV 1 – FEB 28)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5D3C075E" w14:textId="77777777" w:rsidR="00E45114" w:rsidRDefault="00E42D21">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3126D491" w14:textId="77777777" w:rsidR="00E45114" w:rsidRDefault="00E45114">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E45114" w14:paraId="3498129D"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9B5906C" w14:textId="77777777" w:rsidR="00E45114" w:rsidRDefault="00E42D21">
            <w:r>
              <w:rPr>
                <w:sz w:val="17"/>
                <w:szCs w:val="17"/>
              </w:rPr>
              <w:t>Michael Ramy,  Owner — Ramy Turf Products</w:t>
            </w:r>
          </w:p>
          <w:p w14:paraId="05725F99" w14:textId="77777777" w:rsidR="00E45114" w:rsidRDefault="00E42D21">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FCA1453" w14:textId="77777777" w:rsidR="00E45114" w:rsidRDefault="00E42D21">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67A8047" w14:textId="77777777" w:rsidR="00E45114" w:rsidRDefault="00E42D21">
            <w:r>
              <w:rPr>
                <w:sz w:val="17"/>
                <w:szCs w:val="17"/>
              </w:rPr>
              <w:t>Date</w:t>
            </w:r>
          </w:p>
        </w:tc>
      </w:tr>
    </w:tbl>
    <w:p w14:paraId="490EDD50" w14:textId="77777777" w:rsidR="00E45114" w:rsidRDefault="00E45114">
      <w:pPr>
        <w:spacing w:before="60" w:after="40"/>
      </w:pPr>
    </w:p>
    <w:p w14:paraId="5A4D1C74" w14:textId="77777777" w:rsidR="00E45114" w:rsidRDefault="00E42D21">
      <w:pPr>
        <w:spacing w:before="100" w:after="40"/>
      </w:pPr>
      <w:r>
        <w:rPr>
          <w:sz w:val="17"/>
          <w:szCs w:val="17"/>
        </w:rPr>
        <w:t xml:space="preserve">Full product details available at:  </w:t>
      </w:r>
      <w:r>
        <w:rPr>
          <w:b/>
          <w:bCs/>
          <w:sz w:val="17"/>
          <w:szCs w:val="17"/>
        </w:rPr>
        <w:t xml:space="preserve">ramyturf.com/product/ia-dot-rural-stabilizing-mix-nov-1-feb-28     </w:t>
      </w:r>
      <w:r>
        <w:rPr>
          <w:sz w:val="17"/>
          <w:szCs w:val="17"/>
        </w:rPr>
        <w:t xml:space="preserve">Questions?  </w:t>
      </w:r>
      <w:r>
        <w:rPr>
          <w:b/>
          <w:bCs/>
          <w:sz w:val="17"/>
          <w:szCs w:val="17"/>
        </w:rPr>
        <w:t>info@ramyturf.com  |  800-658-RAMY</w:t>
      </w:r>
    </w:p>
    <w:sectPr w:rsidR="00E45114">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4563C" w14:textId="77777777" w:rsidR="008576DF" w:rsidRDefault="008576DF">
      <w:r>
        <w:separator/>
      </w:r>
    </w:p>
  </w:endnote>
  <w:endnote w:type="continuationSeparator" w:id="0">
    <w:p w14:paraId="2BE07D7D" w14:textId="77777777" w:rsidR="008576DF" w:rsidRDefault="00857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3363E" w14:textId="77777777" w:rsidR="008576DF" w:rsidRDefault="008576DF">
      <w:r>
        <w:separator/>
      </w:r>
    </w:p>
  </w:footnote>
  <w:footnote w:type="continuationSeparator" w:id="0">
    <w:p w14:paraId="29469FEE" w14:textId="77777777" w:rsidR="008576DF" w:rsidRDefault="008576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0MrKwALKMTM0NTZV0lIJTi4sz8/NACoxqARisMbosAAAA"/>
  </w:docVars>
  <w:rsids>
    <w:rsidRoot w:val="00F24933"/>
    <w:rsid w:val="00140628"/>
    <w:rsid w:val="002535F5"/>
    <w:rsid w:val="00254DE2"/>
    <w:rsid w:val="00257439"/>
    <w:rsid w:val="00336480"/>
    <w:rsid w:val="00482CA1"/>
    <w:rsid w:val="006919B0"/>
    <w:rsid w:val="006B04E3"/>
    <w:rsid w:val="008576DF"/>
    <w:rsid w:val="009B02AC"/>
    <w:rsid w:val="009C66ED"/>
    <w:rsid w:val="00A5323D"/>
    <w:rsid w:val="00D81277"/>
    <w:rsid w:val="00DF2865"/>
    <w:rsid w:val="00E42D21"/>
    <w:rsid w:val="00E45114"/>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2026-04-15T17:36:00Z</dcterms:created>
  <dcterms:modified xsi:type="dcterms:W3CDTF">2026-09-17T12:50:00Z</dcterms:modified>
</cp:coreProperties>
</file>