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77B8" w14:textId="77777777" w:rsidR="000A2E14" w:rsidRDefault="000A2E14">
      <w:pPr>
        <w:spacing w:before="160"/>
      </w:pPr>
    </w:p>
    <w:p w14:paraId="0DA2AF7B" w14:textId="77777777" w:rsidR="000A2E14" w:rsidRDefault="00000000">
      <w:pPr>
        <w:spacing w:after="40"/>
      </w:pPr>
      <w:r>
        <w:rPr>
          <w:b/>
          <w:bCs/>
          <w:sz w:val="52"/>
          <w:szCs w:val="52"/>
        </w:rPr>
        <w:t>SDDOT TYPE D</w:t>
      </w:r>
    </w:p>
    <w:p w14:paraId="3532A8DF" w14:textId="77777777" w:rsidR="000A2E14" w:rsidRDefault="00000000">
      <w:pPr>
        <w:spacing w:after="120"/>
      </w:pPr>
      <w:r>
        <w:rPr>
          <w:color w:val="555555"/>
          <w:sz w:val="24"/>
          <w:szCs w:val="24"/>
        </w:rPr>
        <w:t>Description: Urban turf grass mix used on boulevards and turf areas where salt tolerance may be required.</w:t>
      </w:r>
    </w:p>
    <w:p w14:paraId="73854CC6" w14:textId="77777777" w:rsidR="000A2E14" w:rsidRDefault="000A2E14">
      <w:pPr>
        <w:pBdr>
          <w:bottom w:val="single" w:sz="14" w:space="0" w:color="2D6A2D"/>
        </w:pBdr>
      </w:pPr>
    </w:p>
    <w:p w14:paraId="5BDF38FF" w14:textId="77777777" w:rsidR="000A2E14" w:rsidRDefault="000A2E14"/>
    <w:p w14:paraId="1D9A6C39" w14:textId="77777777" w:rsidR="000A2E14" w:rsidRDefault="00000000">
      <w:pPr>
        <w:spacing w:before="180" w:after="60"/>
      </w:pPr>
      <w:r>
        <w:rPr>
          <w:b/>
          <w:bCs/>
          <w:color w:val="2D6A2D"/>
        </w:rPr>
        <w:t>PRODUCT OVERVIEW</w:t>
      </w:r>
    </w:p>
    <w:p w14:paraId="48369B87" w14:textId="77777777" w:rsidR="000A2E14" w:rsidRDefault="00000000">
      <w:pPr>
        <w:spacing w:after="80"/>
      </w:pPr>
      <w:r>
        <w:rPr>
          <w:sz w:val="18"/>
          <w:szCs w:val="18"/>
        </w:rPr>
        <w:t>Description: Urban turf grass mix used on boulevards and turf areas where salt tolerance may be required.</w:t>
      </w:r>
    </w:p>
    <w:p w14:paraId="71F95531" w14:textId="77777777" w:rsidR="000A2E14" w:rsidRDefault="00000000">
      <w:pPr>
        <w:spacing w:before="180" w:after="60"/>
      </w:pPr>
      <w:r>
        <w:rPr>
          <w:b/>
          <w:bCs/>
          <w:color w:val="2D6A2D"/>
        </w:rPr>
        <w:t>MIXTURE HIGHLIGHTS</w:t>
      </w:r>
    </w:p>
    <w:p w14:paraId="05464020" w14:textId="77777777" w:rsidR="000A2E14"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7316C0E5" w14:textId="77777777" w:rsidR="000A2E14"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4AF31703" w14:textId="77777777" w:rsidR="000A2E14" w:rsidRDefault="00000000">
      <w:pPr>
        <w:spacing w:before="40" w:after="40"/>
      </w:pPr>
      <w:r>
        <w:rPr>
          <w:color w:val="2D6A2D"/>
          <w:sz w:val="18"/>
          <w:szCs w:val="18"/>
        </w:rPr>
        <w:t xml:space="preserve">▸  </w:t>
      </w:r>
      <w:r>
        <w:rPr>
          <w:sz w:val="18"/>
          <w:szCs w:val="18"/>
        </w:rPr>
        <w:t>Purity and germination values certified per AOSA/ISTA laboratory standards</w:t>
      </w:r>
    </w:p>
    <w:p w14:paraId="6AC6B7D0" w14:textId="78E8E701" w:rsidR="000A2E14" w:rsidRDefault="000A2E14">
      <w:pPr>
        <w:spacing w:before="40" w:after="40"/>
      </w:pPr>
    </w:p>
    <w:p w14:paraId="18AACDB7" w14:textId="77777777" w:rsidR="000A2E14" w:rsidRDefault="00000000">
      <w:pPr>
        <w:spacing w:before="180" w:after="60"/>
      </w:pPr>
      <w:r>
        <w:rPr>
          <w:b/>
          <w:bCs/>
          <w:color w:val="2D6A2D"/>
        </w:rPr>
        <w:t>SPECIES COMPOSITION — BY WEIGHT</w:t>
      </w:r>
    </w:p>
    <w:p w14:paraId="6BA29DF9" w14:textId="77777777" w:rsidR="000A2E14" w:rsidRDefault="00000000">
      <w:pPr>
        <w:spacing w:after="80"/>
      </w:pPr>
      <w:r>
        <w:rPr>
          <w:i/>
          <w:iCs/>
          <w:color w:val="555555"/>
          <w:sz w:val="16"/>
          <w:szCs w:val="16"/>
        </w:rPr>
        <w:t>Description: Urban turf grass mix used on boulevards and turf areas where salt tolerance may be required.  Seeding Rate: 7.0 PLS lb / 1000 sq-ft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0A2E14" w14:paraId="271C8955"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8935802" w14:textId="77777777" w:rsidR="000A2E14"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A43CFD" w14:textId="77777777" w:rsidR="000A2E14"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2C47DD7" w14:textId="77777777" w:rsidR="000A2E14" w:rsidRDefault="00000000">
            <w:pPr>
              <w:jc w:val="center"/>
            </w:pPr>
            <w:r>
              <w:rPr>
                <w:b/>
                <w:bCs/>
                <w:color w:val="FFFFFF"/>
                <w:sz w:val="17"/>
                <w:szCs w:val="17"/>
              </w:rPr>
              <w:t>PLS lb / 1000 sq-ft</w:t>
            </w:r>
          </w:p>
        </w:tc>
      </w:tr>
      <w:tr w:rsidR="000A2E14" w14:paraId="03ED931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CD4EC2" w14:textId="77777777" w:rsidR="000A2E14" w:rsidRDefault="0000000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5329E4" w14:textId="77777777" w:rsidR="000A2E14"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7AD943" w14:textId="77777777" w:rsidR="000A2E14" w:rsidRDefault="00000000">
            <w:r>
              <w:rPr>
                <w:sz w:val="17"/>
                <w:szCs w:val="17"/>
              </w:rPr>
              <w:t>1.4</w:t>
            </w:r>
          </w:p>
        </w:tc>
      </w:tr>
      <w:tr w:rsidR="000A2E14" w14:paraId="78D39D5C"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31AD15" w14:textId="77777777" w:rsidR="000A2E14" w:rsidRDefault="00000000">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C9D308" w14:textId="77777777" w:rsidR="000A2E14" w:rsidRDefault="00000000">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B1B0AC" w14:textId="77777777" w:rsidR="000A2E14" w:rsidRDefault="00000000">
            <w:r>
              <w:rPr>
                <w:sz w:val="17"/>
                <w:szCs w:val="17"/>
              </w:rPr>
              <w:t>1.4</w:t>
            </w:r>
          </w:p>
        </w:tc>
      </w:tr>
      <w:tr w:rsidR="000A2E14" w14:paraId="6150E9A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48BB52" w14:textId="77777777" w:rsidR="000A2E14" w:rsidRDefault="00000000">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471E05" w14:textId="77777777" w:rsidR="000A2E14" w:rsidRDefault="0000000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576881" w14:textId="77777777" w:rsidR="000A2E14" w:rsidRDefault="00000000">
            <w:r>
              <w:rPr>
                <w:sz w:val="17"/>
                <w:szCs w:val="17"/>
              </w:rPr>
              <w:t>1.4</w:t>
            </w:r>
          </w:p>
        </w:tc>
      </w:tr>
      <w:tr w:rsidR="000A2E14" w14:paraId="35E0A151"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20FF90" w14:textId="77777777" w:rsidR="000A2E14" w:rsidRDefault="00000000">
            <w:r>
              <w:rPr>
                <w:sz w:val="17"/>
                <w:szCs w:val="17"/>
              </w:rPr>
              <w:t>Chewings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F92B3B" w14:textId="77777777" w:rsidR="000A2E14" w:rsidRDefault="00000000">
            <w:r>
              <w:rPr>
                <w:i/>
                <w:iCs/>
                <w:sz w:val="17"/>
                <w:szCs w:val="17"/>
              </w:rPr>
              <w:t>Festuca rubra commutata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FC29EA" w14:textId="77777777" w:rsidR="000A2E14" w:rsidRDefault="00000000">
            <w:r>
              <w:rPr>
                <w:sz w:val="17"/>
                <w:szCs w:val="17"/>
              </w:rPr>
              <w:t>1.4</w:t>
            </w:r>
          </w:p>
        </w:tc>
      </w:tr>
      <w:tr w:rsidR="000A2E14" w14:paraId="3BF3DDC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9979D2" w14:textId="77777777" w:rsidR="000A2E14" w:rsidRDefault="00000000">
            <w:r>
              <w:rPr>
                <w:sz w:val="17"/>
                <w:szCs w:val="17"/>
              </w:rPr>
              <w:t>Alkali 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E31526" w14:textId="77777777" w:rsidR="000A2E14" w:rsidRDefault="00000000">
            <w:r>
              <w:rPr>
                <w:i/>
                <w:iCs/>
                <w:sz w:val="17"/>
                <w:szCs w:val="17"/>
              </w:rPr>
              <w:t>Puccinellia distans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AF44ED" w14:textId="77777777" w:rsidR="000A2E14" w:rsidRDefault="00000000">
            <w:r>
              <w:rPr>
                <w:sz w:val="17"/>
                <w:szCs w:val="17"/>
              </w:rPr>
              <w:t>1.4</w:t>
            </w:r>
          </w:p>
        </w:tc>
      </w:tr>
      <w:tr w:rsidR="000A2E14" w14:paraId="34F5F740"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5904FE0" w14:textId="77777777" w:rsidR="000A2E14" w:rsidRDefault="00000000">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550569" w14:textId="77777777" w:rsidR="000A2E14" w:rsidRDefault="000A2E14"/>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4BD8076" w14:textId="77777777" w:rsidR="000A2E14" w:rsidRDefault="00000000">
            <w:r>
              <w:rPr>
                <w:b/>
                <w:bCs/>
                <w:sz w:val="17"/>
                <w:szCs w:val="17"/>
              </w:rPr>
              <w:t>7.0</w:t>
            </w:r>
          </w:p>
        </w:tc>
      </w:tr>
    </w:tbl>
    <w:p w14:paraId="5B1B178F" w14:textId="77777777" w:rsidR="000A2E14"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0A2E14" w14:paraId="3B6E387E"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963A377" w14:textId="77777777" w:rsidR="000A2E14" w:rsidRDefault="0000000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E82CFE4" w14:textId="77777777" w:rsidR="000A2E14" w:rsidRDefault="00000000">
            <w:r>
              <w:rPr>
                <w:sz w:val="18"/>
                <w:szCs w:val="18"/>
              </w:rPr>
              <w:t>7.0 PLS lb / 1000 sq-ft</w:t>
            </w:r>
          </w:p>
        </w:tc>
      </w:tr>
    </w:tbl>
    <w:p w14:paraId="0E7A0B60" w14:textId="77777777" w:rsidR="000A2E14"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A2E14" w14:paraId="4439C8B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130DEE" w14:textId="77777777" w:rsidR="000A2E14" w:rsidRDefault="00000000">
            <w:r>
              <w:rPr>
                <w:b/>
                <w:bCs/>
                <w:color w:val="2D6A2D"/>
                <w:sz w:val="18"/>
                <w:szCs w:val="18"/>
              </w:rPr>
              <w:t>Seed Quality Certification</w:t>
            </w:r>
          </w:p>
          <w:p w14:paraId="250A5C2C" w14:textId="77777777" w:rsidR="000A2E14" w:rsidRDefault="00000000">
            <w:pPr>
              <w:spacing w:before="30" w:after="30"/>
            </w:pPr>
            <w:r>
              <w:rPr>
                <w:color w:val="2D6A2D"/>
                <w:sz w:val="17"/>
                <w:szCs w:val="17"/>
              </w:rPr>
              <w:t xml:space="preserve">✓  </w:t>
            </w:r>
            <w:r>
              <w:rPr>
                <w:sz w:val="17"/>
                <w:szCs w:val="17"/>
              </w:rPr>
              <w:t>MCIA-Approved Seed Blending Facility — licensed to mix, bag, and distribute</w:t>
            </w:r>
          </w:p>
          <w:p w14:paraId="197ECF71" w14:textId="77777777" w:rsidR="000A2E14" w:rsidRDefault="00000000">
            <w:pPr>
              <w:spacing w:before="30" w:after="30"/>
            </w:pPr>
            <w:r>
              <w:rPr>
                <w:color w:val="2D6A2D"/>
                <w:sz w:val="17"/>
                <w:szCs w:val="17"/>
              </w:rPr>
              <w:t xml:space="preserve">✓  </w:t>
            </w:r>
            <w:r>
              <w:rPr>
                <w:sz w:val="17"/>
                <w:szCs w:val="17"/>
              </w:rPr>
              <w:t>All seed labeled and packaged per Federal Seed Act (7 CFR Part 201)</w:t>
            </w:r>
          </w:p>
          <w:p w14:paraId="30E8D228" w14:textId="77777777" w:rsidR="000A2E14" w:rsidRDefault="00000000">
            <w:pPr>
              <w:spacing w:before="30" w:after="30"/>
            </w:pPr>
            <w:r>
              <w:rPr>
                <w:color w:val="2D6A2D"/>
                <w:sz w:val="17"/>
                <w:szCs w:val="17"/>
              </w:rPr>
              <w:t xml:space="preserve">✓  </w:t>
            </w:r>
            <w:r>
              <w:rPr>
                <w:sz w:val="17"/>
                <w:szCs w:val="17"/>
              </w:rPr>
              <w:t>Minnesota Seed Law (Minn. Stat. §21) compliant in state of sale</w:t>
            </w:r>
          </w:p>
          <w:p w14:paraId="6F65C61C" w14:textId="236AB767" w:rsidR="000A2E14" w:rsidRDefault="00000000">
            <w:pPr>
              <w:spacing w:before="30" w:after="30"/>
            </w:pPr>
            <w:r>
              <w:rPr>
                <w:color w:val="2D6A2D"/>
                <w:sz w:val="17"/>
                <w:szCs w:val="17"/>
              </w:rPr>
              <w:t xml:space="preserve">✓  </w:t>
            </w:r>
            <w:r>
              <w:rPr>
                <w:sz w:val="17"/>
                <w:szCs w:val="17"/>
              </w:rPr>
              <w:t>Germination tested per AOSA/ISTA laboratory standards</w:t>
            </w:r>
          </w:p>
          <w:p w14:paraId="2E6E174F" w14:textId="169FDC8A" w:rsidR="000A2E14" w:rsidRDefault="00000000">
            <w:pPr>
              <w:spacing w:before="30" w:after="30"/>
            </w:pPr>
            <w:r>
              <w:rPr>
                <w:color w:val="2D6A2D"/>
                <w:sz w:val="17"/>
                <w:szCs w:val="17"/>
              </w:rPr>
              <w:t xml:space="preserve">✓  </w:t>
            </w:r>
            <w:r>
              <w:rPr>
                <w:sz w:val="17"/>
                <w:szCs w:val="17"/>
              </w:rPr>
              <w:t xml:space="preserve">Seed test date confirmed within </w:t>
            </w:r>
            <w:r w:rsidR="00CF55BC">
              <w:rPr>
                <w:sz w:val="17"/>
                <w:szCs w:val="17"/>
              </w:rPr>
              <w:t>9</w:t>
            </w:r>
            <w:r>
              <w:rPr>
                <w:sz w:val="17"/>
                <w:szCs w:val="17"/>
              </w:rPr>
              <w:t xml:space="preserve"> months of</w:t>
            </w:r>
            <w:r w:rsidR="00AC3B13">
              <w:rPr>
                <w:sz w:val="17"/>
                <w:szCs w:val="17"/>
              </w:rPr>
              <w:t xml:space="preserve"> test</w:t>
            </w:r>
            <w:r>
              <w:rPr>
                <w:sz w:val="17"/>
                <w:szCs w:val="17"/>
              </w:rPr>
              <w:t xml:space="preserve"> date</w:t>
            </w:r>
          </w:p>
          <w:p w14:paraId="50810458" w14:textId="77777777" w:rsidR="000A2E14" w:rsidRDefault="00000000">
            <w:pPr>
              <w:spacing w:before="30" w:after="30"/>
            </w:pPr>
            <w:r>
              <w:rPr>
                <w:color w:val="2D6A2D"/>
                <w:sz w:val="17"/>
                <w:szCs w:val="17"/>
              </w:rPr>
              <w:t xml:space="preserve">✓  </w:t>
            </w:r>
            <w:r>
              <w:rPr>
                <w:sz w:val="17"/>
                <w:szCs w:val="17"/>
              </w:rPr>
              <w:t>Lot numbers consistent across all tags, analysis reports, and shipping records</w:t>
            </w:r>
          </w:p>
          <w:p w14:paraId="00908B39" w14:textId="77777777" w:rsidR="000A2E14"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77D631D4" w14:textId="77777777" w:rsidR="000A2E14" w:rsidRDefault="000A2E14">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A2E14" w14:paraId="6B7A6AF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428866" w14:textId="77777777" w:rsidR="000A2E14" w:rsidRDefault="00000000">
            <w:r>
              <w:rPr>
                <w:b/>
                <w:bCs/>
                <w:color w:val="2D6A2D"/>
                <w:sz w:val="18"/>
                <w:szCs w:val="18"/>
              </w:rPr>
              <w:t>Certification Tag Reference</w:t>
            </w:r>
          </w:p>
          <w:p w14:paraId="6677B0F5" w14:textId="77777777" w:rsidR="000A2E14" w:rsidRDefault="00000000">
            <w:pPr>
              <w:spacing w:before="30" w:after="30"/>
            </w:pPr>
            <w:r>
              <w:rPr>
                <w:color w:val="2D6A2D"/>
                <w:sz w:val="17"/>
                <w:szCs w:val="17"/>
              </w:rPr>
              <w:t xml:space="preserve">✓  </w:t>
            </w:r>
            <w:r>
              <w:rPr>
                <w:sz w:val="17"/>
                <w:szCs w:val="17"/>
              </w:rPr>
              <w:t>Certified class cultivars used where available</w:t>
            </w:r>
          </w:p>
          <w:p w14:paraId="18CC833E" w14:textId="77777777" w:rsidR="000A2E14" w:rsidRDefault="00000000">
            <w:pPr>
              <w:spacing w:before="30" w:after="30"/>
            </w:pPr>
            <w:r>
              <w:rPr>
                <w:color w:val="2D6A2D"/>
                <w:sz w:val="17"/>
                <w:szCs w:val="17"/>
              </w:rPr>
              <w:t xml:space="preserve">✓  </w:t>
            </w:r>
            <w:r>
              <w:rPr>
                <w:sz w:val="17"/>
                <w:szCs w:val="17"/>
              </w:rPr>
              <w:t>Seed analysis reports (one per lot) included with shipment</w:t>
            </w:r>
          </w:p>
          <w:p w14:paraId="78D3AC00" w14:textId="77777777" w:rsidR="000A2E14" w:rsidRDefault="00000000">
            <w:pPr>
              <w:spacing w:before="30" w:after="30"/>
            </w:pPr>
            <w:r>
              <w:rPr>
                <w:color w:val="2D6A2D"/>
                <w:sz w:val="17"/>
                <w:szCs w:val="17"/>
              </w:rPr>
              <w:t xml:space="preserve">✓  </w:t>
            </w:r>
            <w:r>
              <w:rPr>
                <w:sz w:val="17"/>
                <w:szCs w:val="17"/>
              </w:rPr>
              <w:t>Blend data sheet available per MCIA conditioning records</w:t>
            </w:r>
          </w:p>
        </w:tc>
      </w:tr>
    </w:tbl>
    <w:p w14:paraId="52668662" w14:textId="77777777" w:rsidR="000A2E14" w:rsidRDefault="000A2E14">
      <w:pPr>
        <w:spacing w:after="60"/>
      </w:pPr>
    </w:p>
    <w:p w14:paraId="423E32CC" w14:textId="77777777" w:rsidR="000A2E14"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A2E14" w14:paraId="6E5C2C3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2F83BD" w14:textId="77777777" w:rsidR="000A2E14" w:rsidRDefault="00000000">
            <w:r>
              <w:rPr>
                <w:sz w:val="17"/>
                <w:szCs w:val="17"/>
              </w:rPr>
              <w:t xml:space="preserve">Ramy Turf Products certifies that the SDDOT TYPE D seed mixture described herein has been blended and tested in accordance with all applicable federal and state seed laws, accepted industry standards, and the requirements of </w:t>
            </w:r>
            <w:r>
              <w:rPr>
                <w:sz w:val="17"/>
                <w:szCs w:val="17"/>
              </w:rPr>
              <w:lastRenderedPageBreak/>
              <w:t>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4DDDC61" w14:textId="77777777" w:rsidR="000A2E14"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119E013" w14:textId="77777777" w:rsidR="000A2E14" w:rsidRDefault="000A2E14">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A2E14" w14:paraId="6E6AD0B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8B6107F" w14:textId="77777777" w:rsidR="000A2E14" w:rsidRDefault="00000000">
            <w:r>
              <w:rPr>
                <w:sz w:val="17"/>
                <w:szCs w:val="17"/>
              </w:rPr>
              <w:t>Michael Ramy,  Owner — Ramy Turf Products</w:t>
            </w:r>
          </w:p>
          <w:p w14:paraId="3BA39893" w14:textId="77777777" w:rsidR="000A2E14"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E212156" w14:textId="77777777" w:rsidR="000A2E14"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808A33B" w14:textId="77777777" w:rsidR="000A2E14" w:rsidRDefault="00000000">
            <w:r>
              <w:rPr>
                <w:sz w:val="17"/>
                <w:szCs w:val="17"/>
              </w:rPr>
              <w:t>Date</w:t>
            </w:r>
          </w:p>
        </w:tc>
      </w:tr>
    </w:tbl>
    <w:p w14:paraId="12D6FFB7" w14:textId="77777777" w:rsidR="000A2E14" w:rsidRDefault="000A2E14">
      <w:pPr>
        <w:spacing w:before="60" w:after="40"/>
      </w:pPr>
    </w:p>
    <w:p w14:paraId="5D1CB82A" w14:textId="77777777" w:rsidR="000A2E14" w:rsidRDefault="00000000">
      <w:pPr>
        <w:spacing w:before="100" w:after="40"/>
      </w:pPr>
      <w:r>
        <w:rPr>
          <w:sz w:val="17"/>
          <w:szCs w:val="17"/>
        </w:rPr>
        <w:t xml:space="preserve">Full product details available at:  </w:t>
      </w:r>
      <w:r>
        <w:rPr>
          <w:b/>
          <w:bCs/>
          <w:sz w:val="17"/>
          <w:szCs w:val="17"/>
        </w:rPr>
        <w:t xml:space="preserve">ramyturf.com/product/sddot-type-d     </w:t>
      </w:r>
      <w:r>
        <w:rPr>
          <w:sz w:val="17"/>
          <w:szCs w:val="17"/>
        </w:rPr>
        <w:t xml:space="preserve">Questions?  </w:t>
      </w:r>
      <w:r>
        <w:rPr>
          <w:b/>
          <w:bCs/>
          <w:sz w:val="17"/>
          <w:szCs w:val="17"/>
        </w:rPr>
        <w:t>info@ramyturf.com  |  800-658-RAMY</w:t>
      </w:r>
    </w:p>
    <w:sectPr w:rsidR="000A2E14">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D815" w14:textId="77777777" w:rsidR="00F1653F" w:rsidRDefault="00F1653F">
      <w:r>
        <w:separator/>
      </w:r>
    </w:p>
  </w:endnote>
  <w:endnote w:type="continuationSeparator" w:id="0">
    <w:p w14:paraId="3935273F" w14:textId="77777777" w:rsidR="00F1653F" w:rsidRDefault="00F16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76FF" w14:textId="77777777" w:rsidR="00F1653F" w:rsidRDefault="00F1653F">
      <w:r>
        <w:separator/>
      </w:r>
    </w:p>
  </w:footnote>
  <w:footnote w:type="continuationSeparator" w:id="0">
    <w:p w14:paraId="17DDF2B7" w14:textId="77777777" w:rsidR="00F1653F" w:rsidRDefault="00F16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tjS3MLEwNDMxMLVQ0lEKTi0uzszPAykwqgUAQiy9iSwAAAA="/>
  </w:docVars>
  <w:rsids>
    <w:rsidRoot w:val="00F24933"/>
    <w:rsid w:val="000A2E14"/>
    <w:rsid w:val="00140628"/>
    <w:rsid w:val="001616E3"/>
    <w:rsid w:val="002535F5"/>
    <w:rsid w:val="00257439"/>
    <w:rsid w:val="00336480"/>
    <w:rsid w:val="00640E39"/>
    <w:rsid w:val="006B04E3"/>
    <w:rsid w:val="008942A7"/>
    <w:rsid w:val="009B02AC"/>
    <w:rsid w:val="009C66ED"/>
    <w:rsid w:val="00AC3B13"/>
    <w:rsid w:val="00CF55BC"/>
    <w:rsid w:val="00D16387"/>
    <w:rsid w:val="00D81277"/>
    <w:rsid w:val="00DF2865"/>
    <w:rsid w:val="00F1653F"/>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2026-08-26T14:13:00Z</dcterms:modified>
</cp:coreProperties>
</file>