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F66F9" w14:textId="77777777" w:rsidR="00C81026" w:rsidRDefault="00C81026">
      <w:pPr>
        <w:spacing w:before="160"/>
      </w:pPr>
    </w:p>
    <w:p w14:paraId="34FE24E4" w14:textId="77777777" w:rsidR="00C81026" w:rsidRDefault="0035614F">
      <w:pPr>
        <w:spacing w:after="40"/>
      </w:pPr>
      <w:r>
        <w:rPr>
          <w:b/>
          <w:bCs/>
          <w:sz w:val="52"/>
          <w:szCs w:val="52"/>
        </w:rPr>
        <w:t>SDDOT TYPE F</w:t>
      </w:r>
    </w:p>
    <w:p w14:paraId="14DA0EC8" w14:textId="77777777" w:rsidR="00C81026" w:rsidRDefault="0035614F">
      <w:pPr>
        <w:spacing w:after="120"/>
      </w:pPr>
      <w:r>
        <w:rPr>
          <w:color w:val="555555"/>
          <w:sz w:val="24"/>
          <w:szCs w:val="24"/>
        </w:rPr>
        <w:t>This mix can be used in place of Type A Seed Mix on projects west of the Missouri River on areas where there are steep grades, long slopes, or erosive soils.</w:t>
      </w:r>
    </w:p>
    <w:p w14:paraId="0C75BADE" w14:textId="77777777" w:rsidR="00C81026" w:rsidRDefault="00C81026">
      <w:pPr>
        <w:pBdr>
          <w:bottom w:val="single" w:sz="14" w:space="0" w:color="2D6A2D"/>
        </w:pBdr>
      </w:pPr>
    </w:p>
    <w:p w14:paraId="1B8E9092" w14:textId="77777777" w:rsidR="00C81026" w:rsidRDefault="00C81026"/>
    <w:p w14:paraId="474CF42D" w14:textId="77777777" w:rsidR="00C81026" w:rsidRDefault="0035614F">
      <w:pPr>
        <w:spacing w:before="180" w:after="60"/>
      </w:pPr>
      <w:r>
        <w:rPr>
          <w:b/>
          <w:bCs/>
          <w:color w:val="2D6A2D"/>
        </w:rPr>
        <w:t>PRODUCT OVERVIEW</w:t>
      </w:r>
    </w:p>
    <w:p w14:paraId="6E403298" w14:textId="77777777" w:rsidR="00C81026" w:rsidRDefault="0035614F">
      <w:pPr>
        <w:spacing w:after="80"/>
      </w:pPr>
      <w:r>
        <w:rPr>
          <w:sz w:val="18"/>
          <w:szCs w:val="18"/>
        </w:rPr>
        <w:t>This mix can be used in place of Type A Seed Mix on projects west of the Missouri River on areas where there are steep grades, long slopes, or erosive soils.</w:t>
      </w:r>
    </w:p>
    <w:p w14:paraId="2FE1DFAA" w14:textId="77777777" w:rsidR="00C81026" w:rsidRDefault="0035614F">
      <w:pPr>
        <w:spacing w:before="180" w:after="60"/>
      </w:pPr>
      <w:r>
        <w:rPr>
          <w:b/>
          <w:bCs/>
          <w:color w:val="2D6A2D"/>
        </w:rPr>
        <w:t>MIXTURE HIGHLIGHTS</w:t>
      </w:r>
    </w:p>
    <w:p w14:paraId="074E4CB6" w14:textId="77777777" w:rsidR="00C81026" w:rsidRDefault="0035614F">
      <w:pPr>
        <w:spacing w:before="40" w:after="40"/>
      </w:pPr>
      <w:proofErr w:type="gramStart"/>
      <w:r>
        <w:rPr>
          <w:color w:val="2D6A2D"/>
          <w:sz w:val="18"/>
          <w:szCs w:val="18"/>
        </w:rPr>
        <w:t>▸</w:t>
      </w:r>
      <w:r>
        <w:rPr>
          <w:color w:val="2D6A2D"/>
          <w:sz w:val="18"/>
          <w:szCs w:val="18"/>
        </w:rPr>
        <w:t xml:space="preserve">  </w:t>
      </w:r>
      <w:r>
        <w:rPr>
          <w:sz w:val="18"/>
          <w:szCs w:val="18"/>
        </w:rPr>
        <w:t>Blended</w:t>
      </w:r>
      <w:proofErr w:type="gramEnd"/>
      <w:r>
        <w:rPr>
          <w:sz w:val="18"/>
          <w:szCs w:val="18"/>
        </w:rPr>
        <w:t xml:space="preserve"> and certified at our MCIA-approved facility to meet or exceed project specifications</w:t>
      </w:r>
    </w:p>
    <w:p w14:paraId="61E18E53" w14:textId="77777777" w:rsidR="00C81026" w:rsidRDefault="0035614F">
      <w:pPr>
        <w:spacing w:before="40" w:after="40"/>
      </w:pPr>
      <w:proofErr w:type="gramStart"/>
      <w:r>
        <w:rPr>
          <w:color w:val="2D6A2D"/>
          <w:sz w:val="18"/>
          <w:szCs w:val="18"/>
        </w:rPr>
        <w:t>▸</w:t>
      </w:r>
      <w:r>
        <w:rPr>
          <w:color w:val="2D6A2D"/>
          <w:sz w:val="18"/>
          <w:szCs w:val="18"/>
        </w:rPr>
        <w:t xml:space="preserve">  </w:t>
      </w:r>
      <w:r>
        <w:rPr>
          <w:sz w:val="18"/>
          <w:szCs w:val="18"/>
        </w:rPr>
        <w:t>All</w:t>
      </w:r>
      <w:proofErr w:type="gramEnd"/>
      <w:r>
        <w:rPr>
          <w:sz w:val="18"/>
          <w:szCs w:val="18"/>
        </w:rPr>
        <w:t xml:space="preserve"> seed labeled and </w:t>
      </w:r>
      <w:proofErr w:type="gramStart"/>
      <w:r>
        <w:rPr>
          <w:sz w:val="18"/>
          <w:szCs w:val="18"/>
        </w:rPr>
        <w:t>packaged per</w:t>
      </w:r>
      <w:proofErr w:type="gramEnd"/>
      <w:r>
        <w:rPr>
          <w:sz w:val="18"/>
          <w:szCs w:val="18"/>
        </w:rPr>
        <w:t xml:space="preserve"> Federal Seed Act and applicable state seed laws</w:t>
      </w:r>
    </w:p>
    <w:p w14:paraId="251DE670" w14:textId="77777777" w:rsidR="00C81026" w:rsidRDefault="0035614F">
      <w:pPr>
        <w:spacing w:before="40" w:after="40"/>
      </w:pPr>
      <w:proofErr w:type="gramStart"/>
      <w:r>
        <w:rPr>
          <w:color w:val="2D6A2D"/>
          <w:sz w:val="18"/>
          <w:szCs w:val="18"/>
        </w:rPr>
        <w:t>▸</w:t>
      </w:r>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28D183E7" w14:textId="77777777" w:rsidR="00C81026" w:rsidRDefault="00C81026">
      <w:pPr>
        <w:spacing w:after="40"/>
      </w:pPr>
    </w:p>
    <w:p w14:paraId="08BDFD01" w14:textId="77777777" w:rsidR="00C81026" w:rsidRDefault="0035614F">
      <w:pPr>
        <w:spacing w:before="180" w:after="60"/>
      </w:pPr>
      <w:r>
        <w:rPr>
          <w:b/>
          <w:bCs/>
          <w:color w:val="2D6A2D"/>
        </w:rPr>
        <w:t>SPECIES COMPOSITION — BY WEIGHT</w:t>
      </w:r>
    </w:p>
    <w:p w14:paraId="7B9FB8CC" w14:textId="77777777" w:rsidR="00C81026" w:rsidRDefault="0035614F">
      <w:pPr>
        <w:spacing w:after="80"/>
      </w:pPr>
      <w:r>
        <w:rPr>
          <w:i/>
          <w:iCs/>
          <w:color w:val="555555"/>
          <w:sz w:val="16"/>
          <w:szCs w:val="16"/>
        </w:rPr>
        <w:t xml:space="preserve">This mix can be used in place of Type A Seed Mix on projects west of the Missouri River on areas where there are steep grades, long slopes, or erosive soils.  Seeding Rate: 26.0 PLS </w:t>
      </w:r>
      <w:proofErr w:type="spellStart"/>
      <w:r>
        <w:rPr>
          <w:i/>
          <w:iCs/>
          <w:color w:val="555555"/>
          <w:sz w:val="16"/>
          <w:szCs w:val="16"/>
        </w:rPr>
        <w:t>lb</w:t>
      </w:r>
      <w:proofErr w:type="spellEnd"/>
      <w:r>
        <w:rPr>
          <w:i/>
          <w:iCs/>
          <w:color w:val="555555"/>
          <w:sz w:val="16"/>
          <w:szCs w:val="16"/>
        </w:rPr>
        <w:t>/</w:t>
      </w:r>
      <w:proofErr w:type="gramStart"/>
      <w:r>
        <w:rPr>
          <w:i/>
          <w:iCs/>
          <w:color w:val="555555"/>
          <w:sz w:val="16"/>
          <w:szCs w:val="16"/>
        </w:rPr>
        <w:t>acre  |</w:t>
      </w:r>
      <w:proofErr w:type="gramEnd"/>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C81026" w14:paraId="4B5625C8"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981551C" w14:textId="77777777" w:rsidR="00C81026" w:rsidRDefault="0035614F">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1AAD556" w14:textId="77777777" w:rsidR="00C81026" w:rsidRDefault="0035614F">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1C706A2" w14:textId="77777777" w:rsidR="00C81026" w:rsidRDefault="0035614F">
            <w:pPr>
              <w:jc w:val="center"/>
            </w:pPr>
            <w:r>
              <w:rPr>
                <w:b/>
                <w:bCs/>
                <w:color w:val="FFFFFF"/>
                <w:sz w:val="17"/>
                <w:szCs w:val="17"/>
              </w:rPr>
              <w:t xml:space="preserve">PLS </w:t>
            </w:r>
            <w:proofErr w:type="spellStart"/>
            <w:r>
              <w:rPr>
                <w:b/>
                <w:bCs/>
                <w:color w:val="FFFFFF"/>
                <w:sz w:val="17"/>
                <w:szCs w:val="17"/>
              </w:rPr>
              <w:t>lb</w:t>
            </w:r>
            <w:proofErr w:type="spellEnd"/>
            <w:r>
              <w:rPr>
                <w:b/>
                <w:bCs/>
                <w:color w:val="FFFFFF"/>
                <w:sz w:val="17"/>
                <w:szCs w:val="17"/>
              </w:rPr>
              <w:t>/Acre</w:t>
            </w:r>
          </w:p>
        </w:tc>
      </w:tr>
      <w:tr w:rsidR="00C81026" w14:paraId="3D79692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F43496" w14:textId="77777777" w:rsidR="00C81026" w:rsidRDefault="0035614F">
            <w:r>
              <w:rPr>
                <w:sz w:val="17"/>
                <w:szCs w:val="17"/>
              </w:rPr>
              <w:t>Western Wheatgrass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92418D" w14:textId="77777777" w:rsidR="00C81026" w:rsidRDefault="0035614F">
            <w:proofErr w:type="spellStart"/>
            <w:r>
              <w:rPr>
                <w:i/>
                <w:iCs/>
                <w:sz w:val="17"/>
                <w:szCs w:val="17"/>
              </w:rPr>
              <w:t>Pascopyrum</w:t>
            </w:r>
            <w:proofErr w:type="spellEnd"/>
            <w:r>
              <w:rPr>
                <w:i/>
                <w:iCs/>
                <w:sz w:val="17"/>
                <w:szCs w:val="17"/>
              </w:rPr>
              <w:t xml:space="preserve"> smithii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E976A4" w14:textId="77777777" w:rsidR="00C81026" w:rsidRDefault="0035614F">
            <w:r>
              <w:rPr>
                <w:sz w:val="17"/>
                <w:szCs w:val="17"/>
              </w:rPr>
              <w:t>7.0</w:t>
            </w:r>
          </w:p>
        </w:tc>
      </w:tr>
      <w:tr w:rsidR="00C81026" w14:paraId="1006AB4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C44633" w14:textId="77777777" w:rsidR="00C81026" w:rsidRDefault="0035614F">
            <w:r>
              <w:rPr>
                <w:sz w:val="17"/>
                <w:szCs w:val="17"/>
              </w:rPr>
              <w:t>Green Needlegrass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C5F97C" w14:textId="77777777" w:rsidR="00C81026" w:rsidRDefault="0035614F">
            <w:proofErr w:type="spellStart"/>
            <w:r>
              <w:rPr>
                <w:i/>
                <w:iCs/>
                <w:sz w:val="17"/>
                <w:szCs w:val="17"/>
              </w:rPr>
              <w:t>Nassella</w:t>
            </w:r>
            <w:proofErr w:type="spellEnd"/>
            <w:r>
              <w:rPr>
                <w:i/>
                <w:iCs/>
                <w:sz w:val="17"/>
                <w:szCs w:val="17"/>
              </w:rPr>
              <w:t xml:space="preserve"> viridula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00AD57" w14:textId="77777777" w:rsidR="00C81026" w:rsidRDefault="0035614F">
            <w:r>
              <w:rPr>
                <w:sz w:val="17"/>
                <w:szCs w:val="17"/>
              </w:rPr>
              <w:t>4.0</w:t>
            </w:r>
          </w:p>
        </w:tc>
      </w:tr>
      <w:tr w:rsidR="00C81026" w14:paraId="75055E44"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E5F0B3" w14:textId="77777777" w:rsidR="00C81026" w:rsidRDefault="0035614F">
            <w:proofErr w:type="spellStart"/>
            <w:r>
              <w:rPr>
                <w:sz w:val="17"/>
                <w:szCs w:val="17"/>
              </w:rPr>
              <w:t>Sideoats</w:t>
            </w:r>
            <w:proofErr w:type="spellEnd"/>
            <w:r>
              <w:rPr>
                <w:sz w:val="17"/>
                <w:szCs w:val="17"/>
              </w:rPr>
              <w:t xml:space="preserve"> Grama</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4FF36C" w14:textId="77777777" w:rsidR="00C81026" w:rsidRDefault="0035614F">
            <w:proofErr w:type="spellStart"/>
            <w:r>
              <w:rPr>
                <w:i/>
                <w:iCs/>
                <w:sz w:val="17"/>
                <w:szCs w:val="17"/>
              </w:rPr>
              <w:t>Bouteloua</w:t>
            </w:r>
            <w:proofErr w:type="spellEnd"/>
            <w:r>
              <w:rPr>
                <w:i/>
                <w:iCs/>
                <w:sz w:val="17"/>
                <w:szCs w:val="17"/>
              </w:rPr>
              <w:t xml:space="preserve"> </w:t>
            </w:r>
            <w:proofErr w:type="spellStart"/>
            <w:r>
              <w:rPr>
                <w:i/>
                <w:iCs/>
                <w:sz w:val="17"/>
                <w:szCs w:val="17"/>
              </w:rPr>
              <w:t>curtipendula</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3A3B65" w14:textId="77777777" w:rsidR="00C81026" w:rsidRDefault="0035614F">
            <w:r>
              <w:rPr>
                <w:sz w:val="17"/>
                <w:szCs w:val="17"/>
              </w:rPr>
              <w:t>3.0</w:t>
            </w:r>
          </w:p>
        </w:tc>
      </w:tr>
      <w:tr w:rsidR="00C81026" w14:paraId="2616524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FE48F7" w14:textId="77777777" w:rsidR="00C81026" w:rsidRDefault="0035614F">
            <w:r>
              <w:rPr>
                <w:sz w:val="17"/>
                <w:szCs w:val="17"/>
              </w:rPr>
              <w:t>Blue Grama</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422C15" w14:textId="77777777" w:rsidR="00C81026" w:rsidRDefault="0035614F">
            <w:proofErr w:type="spellStart"/>
            <w:r>
              <w:rPr>
                <w:i/>
                <w:iCs/>
                <w:sz w:val="17"/>
                <w:szCs w:val="17"/>
              </w:rPr>
              <w:t>Bouteloua</w:t>
            </w:r>
            <w:proofErr w:type="spellEnd"/>
            <w:r>
              <w:rPr>
                <w:i/>
                <w:iCs/>
                <w:sz w:val="17"/>
                <w:szCs w:val="17"/>
              </w:rPr>
              <w:t xml:space="preserve"> </w:t>
            </w:r>
            <w:proofErr w:type="spellStart"/>
            <w:r>
              <w:rPr>
                <w:i/>
                <w:iCs/>
                <w:sz w:val="17"/>
                <w:szCs w:val="17"/>
              </w:rPr>
              <w:t>gracilis</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A2013E" w14:textId="77777777" w:rsidR="00C81026" w:rsidRDefault="0035614F">
            <w:r>
              <w:rPr>
                <w:sz w:val="17"/>
                <w:szCs w:val="17"/>
              </w:rPr>
              <w:t>2.0</w:t>
            </w:r>
          </w:p>
        </w:tc>
      </w:tr>
      <w:tr w:rsidR="00C81026" w14:paraId="165002E6"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606FAD" w14:textId="77777777" w:rsidR="00C81026" w:rsidRDefault="0035614F">
            <w:r>
              <w:rPr>
                <w:sz w:val="17"/>
                <w:szCs w:val="17"/>
              </w:rPr>
              <w:t>Oats / Spring Wheat</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A9048F" w14:textId="77777777" w:rsidR="00C81026" w:rsidRDefault="0035614F">
            <w:r>
              <w:rPr>
                <w:i/>
                <w:iCs/>
                <w:sz w:val="17"/>
                <w:szCs w:val="17"/>
              </w:rPr>
              <w:t>Avena sativa / Triticum aestivum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20AB15" w14:textId="77777777" w:rsidR="00C81026" w:rsidRDefault="0035614F">
            <w:r>
              <w:rPr>
                <w:sz w:val="17"/>
                <w:szCs w:val="17"/>
              </w:rPr>
              <w:t>10.0</w:t>
            </w:r>
          </w:p>
        </w:tc>
      </w:tr>
      <w:tr w:rsidR="00C81026" w14:paraId="57C9DEE0"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68BE2DC" w14:textId="77777777" w:rsidR="00C81026" w:rsidRDefault="0035614F">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F8AD955" w14:textId="77777777" w:rsidR="00C81026" w:rsidRDefault="00C81026"/>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C04953" w14:textId="77777777" w:rsidR="00C81026" w:rsidRDefault="0035614F">
            <w:r>
              <w:rPr>
                <w:b/>
                <w:bCs/>
                <w:sz w:val="17"/>
                <w:szCs w:val="17"/>
              </w:rPr>
              <w:t>26.0</w:t>
            </w:r>
          </w:p>
        </w:tc>
      </w:tr>
    </w:tbl>
    <w:p w14:paraId="76781C86" w14:textId="77777777" w:rsidR="00C81026" w:rsidRDefault="0035614F">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C81026" w14:paraId="2A53B83D"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8EB491F" w14:textId="77777777" w:rsidR="00C81026" w:rsidRDefault="0035614F">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561219F" w14:textId="77777777" w:rsidR="00C81026" w:rsidRDefault="0035614F">
            <w:r>
              <w:rPr>
                <w:sz w:val="18"/>
                <w:szCs w:val="18"/>
              </w:rPr>
              <w:t xml:space="preserve">26.0 PLS </w:t>
            </w:r>
            <w:proofErr w:type="spellStart"/>
            <w:r>
              <w:rPr>
                <w:sz w:val="18"/>
                <w:szCs w:val="18"/>
              </w:rPr>
              <w:t>lb</w:t>
            </w:r>
            <w:proofErr w:type="spellEnd"/>
            <w:r>
              <w:rPr>
                <w:sz w:val="18"/>
                <w:szCs w:val="18"/>
              </w:rPr>
              <w:t>/acre</w:t>
            </w:r>
          </w:p>
        </w:tc>
      </w:tr>
    </w:tbl>
    <w:p w14:paraId="68CFD027" w14:textId="77777777" w:rsidR="00C81026" w:rsidRDefault="0035614F">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81026" w14:paraId="1F71A24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77159C3" w14:textId="77777777" w:rsidR="00C81026" w:rsidRDefault="0035614F">
            <w:r>
              <w:rPr>
                <w:b/>
                <w:bCs/>
                <w:color w:val="2D6A2D"/>
                <w:sz w:val="18"/>
                <w:szCs w:val="18"/>
              </w:rPr>
              <w:t>Seed Quality Certification</w:t>
            </w:r>
          </w:p>
          <w:p w14:paraId="228D4F67"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MCIA</w:t>
            </w:r>
            <w:proofErr w:type="gramEnd"/>
            <w:r>
              <w:rPr>
                <w:sz w:val="17"/>
                <w:szCs w:val="17"/>
              </w:rPr>
              <w:t>-Approved Seed Blending Facility — licensed to mix, bag, and distribute</w:t>
            </w:r>
          </w:p>
          <w:p w14:paraId="222BF9C9"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All</w:t>
            </w:r>
            <w:proofErr w:type="gramEnd"/>
            <w:r>
              <w:rPr>
                <w:sz w:val="17"/>
                <w:szCs w:val="17"/>
              </w:rPr>
              <w:t xml:space="preserve"> seed labeled and </w:t>
            </w:r>
            <w:proofErr w:type="gramStart"/>
            <w:r>
              <w:rPr>
                <w:sz w:val="17"/>
                <w:szCs w:val="17"/>
              </w:rPr>
              <w:t>packaged per</w:t>
            </w:r>
            <w:proofErr w:type="gramEnd"/>
            <w:r>
              <w:rPr>
                <w:sz w:val="17"/>
                <w:szCs w:val="17"/>
              </w:rPr>
              <w:t xml:space="preserve"> Federal Seed Act (7 CFR Part 201)</w:t>
            </w:r>
          </w:p>
          <w:p w14:paraId="0C1A65EB"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73AC6232"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F053624" w14:textId="52235E7A"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w:t>
            </w:r>
            <w:r w:rsidR="00712E2F">
              <w:rPr>
                <w:sz w:val="17"/>
                <w:szCs w:val="17"/>
              </w:rPr>
              <w:t>12</w:t>
            </w:r>
            <w:r>
              <w:rPr>
                <w:sz w:val="17"/>
                <w:szCs w:val="17"/>
              </w:rPr>
              <w:t xml:space="preserve"> months of </w:t>
            </w:r>
            <w:r w:rsidR="00712E2F">
              <w:rPr>
                <w:sz w:val="17"/>
                <w:szCs w:val="17"/>
              </w:rPr>
              <w:t>test</w:t>
            </w:r>
            <w:r>
              <w:rPr>
                <w:sz w:val="17"/>
                <w:szCs w:val="17"/>
              </w:rPr>
              <w:t xml:space="preserve"> date</w:t>
            </w:r>
          </w:p>
          <w:p w14:paraId="75FACF5A"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Lot</w:t>
            </w:r>
            <w:proofErr w:type="gramEnd"/>
            <w:r>
              <w:rPr>
                <w:sz w:val="17"/>
                <w:szCs w:val="17"/>
              </w:rPr>
              <w:t xml:space="preserve"> numbers consistent across all tags, analysis reports, and shipping records</w:t>
            </w:r>
          </w:p>
          <w:p w14:paraId="31F1AC74"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Lot</w:t>
            </w:r>
            <w:proofErr w:type="gramEnd"/>
            <w:r>
              <w:rPr>
                <w:sz w:val="17"/>
                <w:szCs w:val="17"/>
              </w:rPr>
              <w:t>-specific seed analysis and tags available upon request with each order</w:t>
            </w:r>
          </w:p>
        </w:tc>
      </w:tr>
    </w:tbl>
    <w:p w14:paraId="656A4F5C" w14:textId="77777777" w:rsidR="00C81026" w:rsidRDefault="00C8102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81026" w14:paraId="4F5222D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A735BA8" w14:textId="77777777" w:rsidR="00C81026" w:rsidRDefault="0035614F">
            <w:r>
              <w:rPr>
                <w:b/>
                <w:bCs/>
                <w:color w:val="2D6A2D"/>
                <w:sz w:val="18"/>
                <w:szCs w:val="18"/>
              </w:rPr>
              <w:t>Certification Tag Reference</w:t>
            </w:r>
          </w:p>
          <w:p w14:paraId="769010B2"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Certified</w:t>
            </w:r>
            <w:proofErr w:type="gramEnd"/>
            <w:r>
              <w:rPr>
                <w:sz w:val="17"/>
                <w:szCs w:val="17"/>
              </w:rPr>
              <w:t xml:space="preserve"> class cultivars used where available</w:t>
            </w:r>
          </w:p>
          <w:p w14:paraId="0FDD869C"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analysis reports (one per lot) included with shipment</w:t>
            </w:r>
          </w:p>
          <w:p w14:paraId="4081D195" w14:textId="77777777" w:rsidR="00C81026" w:rsidRDefault="0035614F">
            <w:pPr>
              <w:spacing w:before="30" w:after="30"/>
            </w:pPr>
            <w:proofErr w:type="gramStart"/>
            <w:r>
              <w:rPr>
                <w:color w:val="2D6A2D"/>
                <w:sz w:val="17"/>
                <w:szCs w:val="17"/>
              </w:rPr>
              <w:t>✓</w:t>
            </w:r>
            <w:r>
              <w:rPr>
                <w:color w:val="2D6A2D"/>
                <w:sz w:val="17"/>
                <w:szCs w:val="17"/>
              </w:rPr>
              <w:t xml:space="preserve">  </w:t>
            </w:r>
            <w:r>
              <w:rPr>
                <w:sz w:val="17"/>
                <w:szCs w:val="17"/>
              </w:rPr>
              <w:t>Blend</w:t>
            </w:r>
            <w:proofErr w:type="gramEnd"/>
            <w:r>
              <w:rPr>
                <w:sz w:val="17"/>
                <w:szCs w:val="17"/>
              </w:rPr>
              <w:t xml:space="preserve"> data sheet available per MCIA conditioning records</w:t>
            </w:r>
          </w:p>
        </w:tc>
      </w:tr>
    </w:tbl>
    <w:p w14:paraId="1D0F4030" w14:textId="77777777" w:rsidR="00C81026" w:rsidRDefault="00C81026">
      <w:pPr>
        <w:spacing w:after="60"/>
      </w:pPr>
    </w:p>
    <w:p w14:paraId="6D1E401C" w14:textId="77777777" w:rsidR="00C81026" w:rsidRDefault="0035614F">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81026" w14:paraId="16B15DA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8E67BC" w14:textId="77777777" w:rsidR="00C81026" w:rsidRDefault="0035614F">
            <w:r>
              <w:rPr>
                <w:sz w:val="17"/>
                <w:szCs w:val="17"/>
              </w:rPr>
              <w:t xml:space="preserve">Ramy Turf Products certifies that the SDDOT TYPE F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w:t>
            </w:r>
            <w:r>
              <w:rPr>
                <w:sz w:val="17"/>
                <w:szCs w:val="17"/>
              </w:rPr>
              <w:lastRenderedPageBreak/>
              <w:t>records on file at our MCIA-approved facility. Seed lot numbers, analysis reports, and certification tags will be provided with each shipment or upon request.</w:t>
            </w:r>
          </w:p>
          <w:p w14:paraId="3E2E70FD" w14:textId="77777777" w:rsidR="00C81026" w:rsidRDefault="0035614F">
            <w:pPr>
              <w:spacing w:before="60"/>
            </w:pPr>
            <w:r>
              <w:rPr>
                <w:i/>
                <w:iCs/>
                <w:color w:val="555555"/>
                <w:sz w:val="16"/>
                <w:szCs w:val="16"/>
              </w:rPr>
              <w:t xml:space="preserve">Like or better cultivars may be used based on availability and market conditions. Current substitution documentation and supporting records are available upon request. Please allow 3–5 business days for production. Custom and native mixtures are final </w:t>
            </w:r>
            <w:proofErr w:type="gramStart"/>
            <w:r>
              <w:rPr>
                <w:i/>
                <w:iCs/>
                <w:color w:val="555555"/>
                <w:sz w:val="16"/>
                <w:szCs w:val="16"/>
              </w:rPr>
              <w:t>sale</w:t>
            </w:r>
            <w:proofErr w:type="gramEnd"/>
            <w:r>
              <w:rPr>
                <w:i/>
                <w:iCs/>
                <w:color w:val="555555"/>
                <w:sz w:val="16"/>
                <w:szCs w:val="16"/>
              </w:rPr>
              <w:t xml:space="preserve"> once produced.</w:t>
            </w:r>
          </w:p>
        </w:tc>
      </w:tr>
    </w:tbl>
    <w:p w14:paraId="2D626493" w14:textId="77777777" w:rsidR="00C81026" w:rsidRDefault="00C8102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81026" w14:paraId="5F09E86E"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2B928E1" w14:textId="77777777" w:rsidR="00C81026" w:rsidRDefault="0035614F">
            <w:r>
              <w:rPr>
                <w:sz w:val="17"/>
                <w:szCs w:val="17"/>
              </w:rPr>
              <w:t xml:space="preserve">Michael </w:t>
            </w:r>
            <w:proofErr w:type="gramStart"/>
            <w:r>
              <w:rPr>
                <w:sz w:val="17"/>
                <w:szCs w:val="17"/>
              </w:rPr>
              <w:t>Ramy,  Owner</w:t>
            </w:r>
            <w:proofErr w:type="gramEnd"/>
            <w:r>
              <w:rPr>
                <w:sz w:val="17"/>
                <w:szCs w:val="17"/>
              </w:rPr>
              <w:t xml:space="preserve"> — Ramy Turf Products</w:t>
            </w:r>
          </w:p>
          <w:p w14:paraId="0462128A" w14:textId="77777777" w:rsidR="00C81026" w:rsidRDefault="0035614F">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16DE098" w14:textId="77777777" w:rsidR="00C81026" w:rsidRDefault="0035614F">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F4E045B" w14:textId="77777777" w:rsidR="00C81026" w:rsidRDefault="0035614F">
            <w:r>
              <w:rPr>
                <w:sz w:val="17"/>
                <w:szCs w:val="17"/>
              </w:rPr>
              <w:t>Date</w:t>
            </w:r>
          </w:p>
        </w:tc>
      </w:tr>
    </w:tbl>
    <w:p w14:paraId="1A26A7D8" w14:textId="77777777" w:rsidR="00C81026" w:rsidRDefault="00C81026">
      <w:pPr>
        <w:spacing w:before="60" w:after="40"/>
      </w:pPr>
    </w:p>
    <w:p w14:paraId="5801C1D0" w14:textId="77777777" w:rsidR="00C81026" w:rsidRDefault="0035614F">
      <w:pPr>
        <w:spacing w:before="100" w:after="40"/>
      </w:pPr>
      <w:r>
        <w:rPr>
          <w:sz w:val="17"/>
          <w:szCs w:val="17"/>
        </w:rPr>
        <w:t xml:space="preserve">Full product details </w:t>
      </w:r>
      <w:proofErr w:type="gramStart"/>
      <w:r>
        <w:rPr>
          <w:sz w:val="17"/>
          <w:szCs w:val="17"/>
        </w:rPr>
        <w:t>available</w:t>
      </w:r>
      <w:proofErr w:type="gramEnd"/>
      <w:r>
        <w:rPr>
          <w:sz w:val="17"/>
          <w:szCs w:val="17"/>
        </w:rPr>
        <w:t xml:space="preserve"> at</w:t>
      </w:r>
      <w:proofErr w:type="gramStart"/>
      <w:r>
        <w:rPr>
          <w:sz w:val="17"/>
          <w:szCs w:val="17"/>
        </w:rPr>
        <w:t xml:space="preserve">:  </w:t>
      </w:r>
      <w:r>
        <w:rPr>
          <w:b/>
          <w:bCs/>
          <w:sz w:val="17"/>
          <w:szCs w:val="17"/>
        </w:rPr>
        <w:t>ramyturf.com</w:t>
      </w:r>
      <w:proofErr w:type="gramEnd"/>
      <w:r>
        <w:rPr>
          <w:b/>
          <w:bCs/>
          <w:sz w:val="17"/>
          <w:szCs w:val="17"/>
        </w:rPr>
        <w:t>/product/</w:t>
      </w:r>
      <w:proofErr w:type="spellStart"/>
      <w:r>
        <w:rPr>
          <w:b/>
          <w:bCs/>
          <w:sz w:val="17"/>
          <w:szCs w:val="17"/>
        </w:rPr>
        <w:t>sddot</w:t>
      </w:r>
      <w:proofErr w:type="spellEnd"/>
      <w:r>
        <w:rPr>
          <w:b/>
          <w:bCs/>
          <w:sz w:val="17"/>
          <w:szCs w:val="17"/>
        </w:rPr>
        <w:t xml:space="preserve">-type-f     </w:t>
      </w:r>
      <w:r>
        <w:rPr>
          <w:sz w:val="17"/>
          <w:szCs w:val="17"/>
        </w:rPr>
        <w:t xml:space="preserve">Questions?  </w:t>
      </w:r>
      <w:proofErr w:type="gramStart"/>
      <w:r>
        <w:rPr>
          <w:b/>
          <w:bCs/>
          <w:sz w:val="17"/>
          <w:szCs w:val="17"/>
        </w:rPr>
        <w:t>info@ramyturf.com  |</w:t>
      </w:r>
      <w:proofErr w:type="gramEnd"/>
      <w:r>
        <w:rPr>
          <w:b/>
          <w:bCs/>
          <w:sz w:val="17"/>
          <w:szCs w:val="17"/>
        </w:rPr>
        <w:t xml:space="preserve">  800-658-RAMY</w:t>
      </w:r>
    </w:p>
    <w:sectPr w:rsidR="00C8102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00B2E" w14:textId="77777777" w:rsidR="0035614F" w:rsidRDefault="0035614F">
      <w:r>
        <w:separator/>
      </w:r>
    </w:p>
  </w:endnote>
  <w:endnote w:type="continuationSeparator" w:id="0">
    <w:p w14:paraId="54AB5DA6" w14:textId="77777777" w:rsidR="0035614F" w:rsidRDefault="0035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C807D" w14:textId="77777777" w:rsidR="0035614F" w:rsidRDefault="0035614F">
      <w:r>
        <w:separator/>
      </w:r>
    </w:p>
  </w:footnote>
  <w:footnote w:type="continuationSeparator" w:id="0">
    <w:p w14:paraId="1BA207E9" w14:textId="77777777" w:rsidR="0035614F" w:rsidRDefault="0035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TS3sDQysTAyMDZX0lEKTi0uzszPAykwqgUAZ7esTCwAAAA="/>
  </w:docVars>
  <w:rsids>
    <w:rsidRoot w:val="00F24933"/>
    <w:rsid w:val="00140628"/>
    <w:rsid w:val="00140C9F"/>
    <w:rsid w:val="002535F5"/>
    <w:rsid w:val="00257439"/>
    <w:rsid w:val="00336480"/>
    <w:rsid w:val="0035614F"/>
    <w:rsid w:val="006B04E3"/>
    <w:rsid w:val="00712E2F"/>
    <w:rsid w:val="00746A1E"/>
    <w:rsid w:val="008934F3"/>
    <w:rsid w:val="009B02AC"/>
    <w:rsid w:val="009C66ED"/>
    <w:rsid w:val="00C0438E"/>
    <w:rsid w:val="00C81026"/>
    <w:rsid w:val="00D81277"/>
    <w:rsid w:val="00DF2865"/>
    <w:rsid w:val="00F1258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564ae0-eea2-4d1f-af84-8cccb2693a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86987F0FD05A47AE0DFACC6F346A45" ma:contentTypeVersion="17" ma:contentTypeDescription="Create a new document." ma:contentTypeScope="" ma:versionID="82be5b456bebeedadb6c8c9c8a8b742b">
  <xsd:schema xmlns:xsd="http://www.w3.org/2001/XMLSchema" xmlns:xs="http://www.w3.org/2001/XMLSchema" xmlns:p="http://schemas.microsoft.com/office/2006/metadata/properties" xmlns:ns3="2b564ae0-eea2-4d1f-af84-8cccb2693a8f" xmlns:ns4="c2dc98d2-cda7-47a1-8197-884f4694cf97" targetNamespace="http://schemas.microsoft.com/office/2006/metadata/properties" ma:root="true" ma:fieldsID="597b50bbef9e06b363e3bfc2b100d1d9" ns3:_="" ns4:_="">
    <xsd:import namespace="2b564ae0-eea2-4d1f-af84-8cccb2693a8f"/>
    <xsd:import namespace="c2dc98d2-cda7-47a1-8197-884f4694cf9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64ae0-eea2-4d1f-af84-8cccb2693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dc98d2-cda7-47a1-8197-884f4694cf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A465F-452D-4B32-B56A-198355BA0DBE}">
  <ds:schemaRefs>
    <ds:schemaRef ds:uri="http://schemas.microsoft.com/office/2006/metadata/properties"/>
    <ds:schemaRef ds:uri="http://schemas.microsoft.com/office/infopath/2007/PartnerControls"/>
    <ds:schemaRef ds:uri="2b564ae0-eea2-4d1f-af84-8cccb2693a8f"/>
  </ds:schemaRefs>
</ds:datastoreItem>
</file>

<file path=customXml/itemProps2.xml><?xml version="1.0" encoding="utf-8"?>
<ds:datastoreItem xmlns:ds="http://schemas.openxmlformats.org/officeDocument/2006/customXml" ds:itemID="{1EB45D09-8C1A-420E-83B2-1856FC98A62E}">
  <ds:schemaRefs>
    <ds:schemaRef ds:uri="http://schemas.microsoft.com/sharepoint/v3/contenttype/forms"/>
  </ds:schemaRefs>
</ds:datastoreItem>
</file>

<file path=customXml/itemProps3.xml><?xml version="1.0" encoding="utf-8"?>
<ds:datastoreItem xmlns:ds="http://schemas.openxmlformats.org/officeDocument/2006/customXml" ds:itemID="{C5C61760-E016-45BE-9706-CF885AC58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64ae0-eea2-4d1f-af84-8cccb2693a8f"/>
    <ds:schemaRef ds:uri="c2dc98d2-cda7-47a1-8197-884f4694c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2026-09-09T18:36:00Z</dcterms:created>
  <dcterms:modified xsi:type="dcterms:W3CDTF">2026-09-09T18:36:00Z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0x0101006286987F0FD05A47AE0DFACC6F346A45</vt:lpwstr>
  </property>
</Properties>
</file>