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072EA" w14:textId="77777777" w:rsidR="00A17D52" w:rsidRDefault="00A17D52">
      <w:pPr>
        <w:spacing w:before="160"/>
      </w:pPr>
    </w:p>
    <w:p w14:paraId="463538F9" w14:textId="000B8B97" w:rsidR="00A17D52" w:rsidRDefault="00E0060F">
      <w:pPr>
        <w:spacing w:after="40"/>
      </w:pPr>
      <w:r>
        <w:rPr>
          <w:b/>
          <w:bCs/>
          <w:sz w:val="52"/>
          <w:szCs w:val="52"/>
        </w:rPr>
        <w:t>Tuff Turf SEED MIXTURE SUBMITTAL / TECHNICAL DATA</w:t>
      </w:r>
    </w:p>
    <w:p w14:paraId="02D78A9F" w14:textId="77777777" w:rsidR="00A17D52" w:rsidRDefault="00000000">
      <w:pPr>
        <w:spacing w:after="120"/>
      </w:pPr>
      <w:r>
        <w:rPr>
          <w:color w:val="555555"/>
          <w:sz w:val="24"/>
          <w:szCs w:val="24"/>
        </w:rPr>
        <w:t>TUFF TURF™</w:t>
      </w:r>
    </w:p>
    <w:p w14:paraId="21ED97EE" w14:textId="77777777" w:rsidR="00A17D52" w:rsidRDefault="00A17D52">
      <w:pPr>
        <w:pBdr>
          <w:bottom w:val="single" w:sz="14" w:space="0" w:color="2D6A2D"/>
        </w:pBdr>
      </w:pPr>
    </w:p>
    <w:p w14:paraId="32EA58B6" w14:textId="77777777" w:rsidR="00A17D52" w:rsidRDefault="00A17D52"/>
    <w:p w14:paraId="635A0107" w14:textId="77777777" w:rsidR="00A17D52" w:rsidRDefault="00000000">
      <w:pPr>
        <w:spacing w:before="180" w:after="60"/>
      </w:pPr>
      <w:r>
        <w:rPr>
          <w:b/>
          <w:bCs/>
          <w:color w:val="2D6A2D"/>
        </w:rPr>
        <w:t>PRODUCT OVERVIEW</w:t>
      </w:r>
    </w:p>
    <w:p w14:paraId="0EE64B41" w14:textId="77777777" w:rsidR="00A17D52" w:rsidRDefault="00000000">
      <w:pPr>
        <w:spacing w:after="80"/>
      </w:pPr>
      <w:r>
        <w:rPr>
          <w:sz w:val="18"/>
          <w:szCs w:val="18"/>
        </w:rPr>
        <w:t>Tuff Turf is a lateral spread turf-type tall fescue blend engineered for durability, drought tolerance, and improved winter performance. The mixture incorporates elite LS tall fescue cultivars that frequently meet or exceed A-List and TWCA performance standards when available, along with an A-List/TWCA Kentucky bluegrass component to enhance density and surface refinement.  SPECIES COMPOSITION (BY WEIGHT)  | Common Name | Scientific Name | % of Mix | | --- | --- | --- | | Turf-Type Tall Fescue (Lateral Spread) | Festuca arundinacea | 30% | | Turf-Type Tall Fescue (Lateral Spread) | Festuca arundinacea | 30% | | Turf-Type Tall Fescue (Lateral Spread) | Festuca arundinacea | 25% | | Kentucky Bluegrass (Blue Note – A-List / TWCA) | Poa pratensis | 15% |</w:t>
      </w:r>
    </w:p>
    <w:p w14:paraId="33E1AAB2" w14:textId="77777777" w:rsidR="00A17D52" w:rsidRDefault="00000000">
      <w:pPr>
        <w:spacing w:before="180" w:after="60"/>
      </w:pPr>
      <w:r>
        <w:rPr>
          <w:b/>
          <w:bCs/>
          <w:color w:val="2D6A2D"/>
        </w:rPr>
        <w:t>MIXTURE HIGHLIGHTS</w:t>
      </w:r>
    </w:p>
    <w:p w14:paraId="735E3D56" w14:textId="77777777" w:rsidR="00A17D52"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016401CF" w14:textId="77777777" w:rsidR="00A17D52"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74A61586" w14:textId="77777777" w:rsidR="00A17D52" w:rsidRDefault="00000000">
      <w:pPr>
        <w:spacing w:before="40" w:after="40"/>
      </w:pPr>
      <w:r>
        <w:rPr>
          <w:color w:val="2D6A2D"/>
          <w:sz w:val="18"/>
          <w:szCs w:val="18"/>
        </w:rPr>
        <w:t xml:space="preserve">▸  </w:t>
      </w:r>
      <w:r>
        <w:rPr>
          <w:sz w:val="18"/>
          <w:szCs w:val="18"/>
        </w:rPr>
        <w:t>Purity and germination values certified per AOSA/ISTA laboratory standards</w:t>
      </w:r>
    </w:p>
    <w:p w14:paraId="3AC28277" w14:textId="77777777" w:rsidR="00A17D52" w:rsidRDefault="00A17D52">
      <w:pPr>
        <w:spacing w:after="40"/>
      </w:pPr>
    </w:p>
    <w:p w14:paraId="5313DBA8" w14:textId="77777777" w:rsidR="00A17D52" w:rsidRDefault="00000000">
      <w:pPr>
        <w:spacing w:before="180" w:after="60"/>
      </w:pPr>
      <w:r>
        <w:rPr>
          <w:b/>
          <w:bCs/>
          <w:color w:val="2D6A2D"/>
        </w:rPr>
        <w:t>SPECIES COMPOSITION — BY WEIGHT</w:t>
      </w:r>
    </w:p>
    <w:p w14:paraId="3BDEA05C" w14:textId="77777777" w:rsidR="00A17D52" w:rsidRDefault="00000000">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A17D52" w14:paraId="42AF2A6A"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6BACB93" w14:textId="77777777" w:rsidR="00A17D52"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720C4A9" w14:textId="77777777" w:rsidR="00A17D52"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F253D58" w14:textId="77777777" w:rsidR="00A17D52" w:rsidRDefault="00000000">
            <w:pPr>
              <w:jc w:val="center"/>
            </w:pPr>
            <w:r>
              <w:rPr>
                <w:b/>
                <w:bCs/>
                <w:color w:val="FFFFFF"/>
                <w:sz w:val="17"/>
                <w:szCs w:val="17"/>
              </w:rPr>
              <w:t>% of Mix</w:t>
            </w:r>
          </w:p>
        </w:tc>
      </w:tr>
      <w:tr w:rsidR="00A17D52" w14:paraId="51CFD95E"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FB0F5B" w14:textId="77777777" w:rsidR="00A17D52" w:rsidRDefault="00000000">
            <w:r>
              <w:rPr>
                <w:sz w:val="17"/>
                <w:szCs w:val="17"/>
              </w:rPr>
              <w:t>Turf-Type Tall Fescue (Lateral Spread)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88F0A6" w14:textId="77777777" w:rsidR="00A17D52" w:rsidRDefault="00000000">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84DAEF" w14:textId="77777777" w:rsidR="00A17D52" w:rsidRDefault="00000000">
            <w:r>
              <w:rPr>
                <w:sz w:val="17"/>
                <w:szCs w:val="17"/>
              </w:rPr>
              <w:t>30%</w:t>
            </w:r>
          </w:p>
        </w:tc>
      </w:tr>
      <w:tr w:rsidR="00A17D52" w14:paraId="436AD740"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D2BD1F" w14:textId="77777777" w:rsidR="00A17D52" w:rsidRDefault="00000000">
            <w:r>
              <w:rPr>
                <w:sz w:val="17"/>
                <w:szCs w:val="17"/>
              </w:rPr>
              <w:t>Turf-Type Tall Fescue (Lateral Spread)</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AE1D2A" w14:textId="77777777" w:rsidR="00A17D52" w:rsidRDefault="00000000">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A19200" w14:textId="77777777" w:rsidR="00A17D52" w:rsidRDefault="00000000">
            <w:r>
              <w:rPr>
                <w:sz w:val="17"/>
                <w:szCs w:val="17"/>
              </w:rPr>
              <w:t>30%</w:t>
            </w:r>
          </w:p>
        </w:tc>
      </w:tr>
      <w:tr w:rsidR="00A17D52" w14:paraId="61195C1B"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D09680" w14:textId="77777777" w:rsidR="00A17D52" w:rsidRDefault="00000000">
            <w:r>
              <w:rPr>
                <w:sz w:val="17"/>
                <w:szCs w:val="17"/>
              </w:rPr>
              <w:t>Turf-Type Tall Fescue (Lateral Spread)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2AAE0E" w14:textId="77777777" w:rsidR="00A17D52" w:rsidRDefault="00000000">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6404CF" w14:textId="77777777" w:rsidR="00A17D52" w:rsidRDefault="00000000">
            <w:r>
              <w:rPr>
                <w:sz w:val="17"/>
                <w:szCs w:val="17"/>
              </w:rPr>
              <w:t>25%</w:t>
            </w:r>
          </w:p>
        </w:tc>
      </w:tr>
      <w:tr w:rsidR="00A17D52" w14:paraId="074BDA8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EF541F" w14:textId="77777777" w:rsidR="00A17D52" w:rsidRDefault="00000000">
            <w:r>
              <w:rPr>
                <w:sz w:val="17"/>
                <w:szCs w:val="17"/>
              </w:rPr>
              <w:t>Kentucky Bluegrass (Blue Note – A-List / TWCA)</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7AFAB6" w14:textId="77777777" w:rsidR="00A17D52"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F0DC9A" w14:textId="77777777" w:rsidR="00A17D52" w:rsidRDefault="00000000">
            <w:r>
              <w:rPr>
                <w:sz w:val="17"/>
                <w:szCs w:val="17"/>
              </w:rPr>
              <w:t>15%</w:t>
            </w:r>
          </w:p>
        </w:tc>
      </w:tr>
    </w:tbl>
    <w:p w14:paraId="040B8467" w14:textId="77777777" w:rsidR="00A17D52" w:rsidRDefault="00A17D52">
      <w:pPr>
        <w:spacing w:after="40"/>
      </w:pPr>
    </w:p>
    <w:p w14:paraId="48E31399" w14:textId="77777777" w:rsidR="00A17D52" w:rsidRDefault="00000000">
      <w:pPr>
        <w:spacing w:after="60"/>
      </w:pPr>
      <w:r>
        <w:rPr>
          <w:i/>
          <w:iCs/>
          <w:color w:val="555555"/>
          <w:sz w:val="16"/>
          <w:szCs w:val="16"/>
        </w:rPr>
        <w:t>SPECIES COMPOSITION (BY WEIGHT)</w:t>
      </w:r>
    </w:p>
    <w:p w14:paraId="4A73A68E" w14:textId="77777777" w:rsidR="00A17D52"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A17D52" w14:paraId="236B1E6C"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1C9647C" w14:textId="77777777" w:rsidR="00A17D52" w:rsidRDefault="00000000">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620CD27" w14:textId="77777777" w:rsidR="00A17D52" w:rsidRDefault="00000000">
            <w:r>
              <w:rPr>
                <w:sz w:val="18"/>
                <w:szCs w:val="18"/>
              </w:rPr>
              <w:t>5–7 lbs per 1,000 sq ft (approximately 220–300 lbs per acre).</w:t>
            </w:r>
          </w:p>
        </w:tc>
      </w:tr>
      <w:tr w:rsidR="00A17D52" w14:paraId="2170009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F7AD320" w14:textId="77777777" w:rsidR="00A17D52" w:rsidRDefault="00000000">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024DD1" w14:textId="77777777" w:rsidR="00A17D52" w:rsidRDefault="00000000">
            <w:r>
              <w:rPr>
                <w:sz w:val="18"/>
                <w:szCs w:val="18"/>
              </w:rPr>
              <w:t>3–5 lbs per 1,000 sq ft (approximately 130–220 lbs per acre).</w:t>
            </w:r>
          </w:p>
        </w:tc>
      </w:tr>
    </w:tbl>
    <w:p w14:paraId="60D2E356" w14:textId="77777777" w:rsidR="00A17D52" w:rsidRDefault="00000000">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A17D52" w14:paraId="64B6D77D"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5685594" w14:textId="77777777" w:rsidR="00A17D52" w:rsidRDefault="00000000">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EA7C17E" w14:textId="77777777" w:rsidR="00A17D52" w:rsidRDefault="00000000">
            <w:r>
              <w:rPr>
                <w:sz w:val="18"/>
                <w:szCs w:val="18"/>
              </w:rPr>
              <w:t>Low to Managed</w:t>
            </w:r>
          </w:p>
        </w:tc>
      </w:tr>
      <w:tr w:rsidR="00A17D52" w14:paraId="5AE86BA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575B2A5" w14:textId="77777777" w:rsidR="00A17D52" w:rsidRDefault="00000000">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5354C9" w14:textId="77777777" w:rsidR="00A17D52" w:rsidRDefault="00000000">
            <w:r>
              <w:rPr>
                <w:sz w:val="18"/>
                <w:szCs w:val="18"/>
              </w:rPr>
              <w:t>0.25" – 0.75" per week</w:t>
            </w:r>
          </w:p>
        </w:tc>
      </w:tr>
      <w:tr w:rsidR="00A17D52" w14:paraId="01077D4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175B357" w14:textId="77777777" w:rsidR="00A17D52" w:rsidRDefault="00000000">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B6DDEC2" w14:textId="77777777" w:rsidR="00A17D52" w:rsidRDefault="00000000">
            <w:r>
              <w:rPr>
                <w:sz w:val="18"/>
                <w:szCs w:val="18"/>
              </w:rPr>
              <w:t>0.5–1 lb N per year</w:t>
            </w:r>
          </w:p>
        </w:tc>
      </w:tr>
      <w:tr w:rsidR="00A17D52" w14:paraId="0BA161B6"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75D4371" w14:textId="77777777" w:rsidR="00A17D52" w:rsidRDefault="00000000">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F10032" w14:textId="77777777" w:rsidR="00A17D52" w:rsidRDefault="00000000">
            <w:r>
              <w:rPr>
                <w:sz w:val="18"/>
                <w:szCs w:val="18"/>
              </w:rPr>
              <w:t>2.5" +</w:t>
            </w:r>
          </w:p>
        </w:tc>
      </w:tr>
    </w:tbl>
    <w:p w14:paraId="492E2F66" w14:textId="77777777" w:rsidR="00A17D52" w:rsidRDefault="00000000">
      <w:pPr>
        <w:spacing w:after="60"/>
      </w:pPr>
      <w:r>
        <w:rPr>
          <w:sz w:val="18"/>
          <w:szCs w:val="18"/>
        </w:rPr>
        <w:t>Full product details available at:  ramyturf.com/product/tuff-turf/  Questions? Contact info@ramyturf.com  Ramy Turf Products | ramyturf.com | 800-658-RAMY  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days for production of custom and native seed mixtures. Custom and native seed mixtures are blended specifically to order and, once produced, are considered final sale and not eligible for return.  For additional information, please contact Michael Ramy at 651-917-0939.  Michael Ramy Owner Ramy Turf Products MCIA Approved Seed Blending Facility Phone: 651-917-0939  Date:2/23/2026</w:t>
      </w:r>
    </w:p>
    <w:p w14:paraId="0BDD434F" w14:textId="77777777" w:rsidR="00A17D52" w:rsidRDefault="00000000">
      <w:pPr>
        <w:spacing w:before="180" w:after="60"/>
      </w:pPr>
      <w:r>
        <w:rPr>
          <w:b/>
          <w:bCs/>
          <w:color w:val="2D6A2D"/>
        </w:rPr>
        <w:lastRenderedPageBreak/>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17D52" w14:paraId="743BE83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6BECB7" w14:textId="77777777" w:rsidR="00A17D52" w:rsidRDefault="00000000">
            <w:r>
              <w:rPr>
                <w:b/>
                <w:bCs/>
                <w:color w:val="2D6A2D"/>
                <w:sz w:val="18"/>
                <w:szCs w:val="18"/>
              </w:rPr>
              <w:t>Seed Quality Certification</w:t>
            </w:r>
          </w:p>
          <w:p w14:paraId="4164F91B" w14:textId="77777777" w:rsidR="00A17D52" w:rsidRDefault="00000000">
            <w:pPr>
              <w:spacing w:before="30" w:after="30"/>
            </w:pPr>
            <w:r>
              <w:rPr>
                <w:color w:val="2D6A2D"/>
                <w:sz w:val="17"/>
                <w:szCs w:val="17"/>
              </w:rPr>
              <w:t xml:space="preserve">✓  </w:t>
            </w:r>
            <w:r>
              <w:rPr>
                <w:sz w:val="17"/>
                <w:szCs w:val="17"/>
              </w:rPr>
              <w:t>MCIA-Approved Seed Blending Facility — licensed to mix, bag, and distribute</w:t>
            </w:r>
          </w:p>
          <w:p w14:paraId="59B5455E" w14:textId="77777777" w:rsidR="00A17D52" w:rsidRDefault="00000000">
            <w:pPr>
              <w:spacing w:before="30" w:after="30"/>
            </w:pPr>
            <w:r>
              <w:rPr>
                <w:color w:val="2D6A2D"/>
                <w:sz w:val="17"/>
                <w:szCs w:val="17"/>
              </w:rPr>
              <w:t xml:space="preserve">✓  </w:t>
            </w:r>
            <w:r>
              <w:rPr>
                <w:sz w:val="17"/>
                <w:szCs w:val="17"/>
              </w:rPr>
              <w:t>All seed labeled and packaged per Federal Seed Act (7 CFR Part 201)</w:t>
            </w:r>
          </w:p>
          <w:p w14:paraId="1A3308B5" w14:textId="77777777" w:rsidR="00A17D52" w:rsidRDefault="00000000">
            <w:pPr>
              <w:spacing w:before="30" w:after="30"/>
            </w:pPr>
            <w:r>
              <w:rPr>
                <w:color w:val="2D6A2D"/>
                <w:sz w:val="17"/>
                <w:szCs w:val="17"/>
              </w:rPr>
              <w:t xml:space="preserve">✓  </w:t>
            </w:r>
            <w:r>
              <w:rPr>
                <w:sz w:val="17"/>
                <w:szCs w:val="17"/>
              </w:rPr>
              <w:t>Minnesota Seed Law (Minn. Stat. §21) compliant in state of sale</w:t>
            </w:r>
          </w:p>
          <w:p w14:paraId="32E1CE43" w14:textId="77777777" w:rsidR="00A17D52" w:rsidRDefault="00000000">
            <w:pPr>
              <w:spacing w:before="30" w:after="30"/>
            </w:pPr>
            <w:r>
              <w:rPr>
                <w:color w:val="2D6A2D"/>
                <w:sz w:val="17"/>
                <w:szCs w:val="17"/>
              </w:rPr>
              <w:t xml:space="preserve">✓  </w:t>
            </w:r>
            <w:r>
              <w:rPr>
                <w:sz w:val="17"/>
                <w:szCs w:val="17"/>
              </w:rPr>
              <w:t>Purity ≥ 98% guaranteed on all components</w:t>
            </w:r>
          </w:p>
          <w:p w14:paraId="1BB2B742" w14:textId="77777777" w:rsidR="00A17D52" w:rsidRDefault="00000000">
            <w:pPr>
              <w:spacing w:before="30" w:after="30"/>
            </w:pPr>
            <w:r>
              <w:rPr>
                <w:color w:val="2D6A2D"/>
                <w:sz w:val="17"/>
                <w:szCs w:val="17"/>
              </w:rPr>
              <w:t xml:space="preserve">✓  </w:t>
            </w:r>
            <w:r>
              <w:rPr>
                <w:sz w:val="17"/>
                <w:szCs w:val="17"/>
              </w:rPr>
              <w:t>Germination tested per AOSA/ISTA laboratory standards</w:t>
            </w:r>
          </w:p>
          <w:p w14:paraId="0A348F42" w14:textId="3869D6C6" w:rsidR="00A17D52" w:rsidRDefault="00000000">
            <w:pPr>
              <w:spacing w:before="30" w:after="30"/>
            </w:pPr>
            <w:r>
              <w:rPr>
                <w:color w:val="2D6A2D"/>
                <w:sz w:val="17"/>
                <w:szCs w:val="17"/>
              </w:rPr>
              <w:t xml:space="preserve">✓  </w:t>
            </w:r>
            <w:r>
              <w:rPr>
                <w:sz w:val="17"/>
                <w:szCs w:val="17"/>
              </w:rPr>
              <w:t xml:space="preserve">Seed test date confirmed within </w:t>
            </w:r>
            <w:r w:rsidR="00B06F7C">
              <w:rPr>
                <w:sz w:val="17"/>
                <w:szCs w:val="17"/>
              </w:rPr>
              <w:t xml:space="preserve">15 </w:t>
            </w:r>
            <w:r>
              <w:rPr>
                <w:sz w:val="17"/>
                <w:szCs w:val="17"/>
              </w:rPr>
              <w:t xml:space="preserve">months of </w:t>
            </w:r>
            <w:r w:rsidR="00B06F7C">
              <w:rPr>
                <w:sz w:val="17"/>
                <w:szCs w:val="17"/>
              </w:rPr>
              <w:t>test</w:t>
            </w:r>
            <w:r>
              <w:rPr>
                <w:sz w:val="17"/>
                <w:szCs w:val="17"/>
              </w:rPr>
              <w:t xml:space="preserve"> date</w:t>
            </w:r>
          </w:p>
          <w:p w14:paraId="1D689698" w14:textId="77777777" w:rsidR="00A17D52" w:rsidRDefault="00000000">
            <w:pPr>
              <w:spacing w:before="30" w:after="30"/>
            </w:pPr>
            <w:r>
              <w:rPr>
                <w:color w:val="2D6A2D"/>
                <w:sz w:val="17"/>
                <w:szCs w:val="17"/>
              </w:rPr>
              <w:t xml:space="preserve">✓  </w:t>
            </w:r>
            <w:r>
              <w:rPr>
                <w:sz w:val="17"/>
                <w:szCs w:val="17"/>
              </w:rPr>
              <w:t>Lot numbers consistent across all tags, analysis reports, and shipping records</w:t>
            </w:r>
          </w:p>
          <w:p w14:paraId="506600DC" w14:textId="77777777" w:rsidR="00A17D52"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394950B7" w14:textId="77777777" w:rsidR="00A17D52" w:rsidRDefault="00A17D5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17D52" w14:paraId="47FAD15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AA4D54" w14:textId="77777777" w:rsidR="00A17D52" w:rsidRDefault="00000000">
            <w:r>
              <w:rPr>
                <w:b/>
                <w:bCs/>
                <w:color w:val="2D6A2D"/>
                <w:sz w:val="18"/>
                <w:szCs w:val="18"/>
              </w:rPr>
              <w:t>Certification Tag Reference</w:t>
            </w:r>
          </w:p>
          <w:p w14:paraId="3C6568FB" w14:textId="77777777" w:rsidR="00A17D52" w:rsidRDefault="00000000">
            <w:pPr>
              <w:spacing w:before="30" w:after="30"/>
            </w:pPr>
            <w:r>
              <w:rPr>
                <w:color w:val="2D6A2D"/>
                <w:sz w:val="17"/>
                <w:szCs w:val="17"/>
              </w:rPr>
              <w:t xml:space="preserve">✓  </w:t>
            </w:r>
            <w:r>
              <w:rPr>
                <w:sz w:val="17"/>
                <w:szCs w:val="17"/>
              </w:rPr>
              <w:t>Certified class cultivars used where available</w:t>
            </w:r>
          </w:p>
          <w:p w14:paraId="19793A61" w14:textId="77777777" w:rsidR="00A17D52" w:rsidRDefault="00000000">
            <w:pPr>
              <w:spacing w:before="30" w:after="30"/>
            </w:pPr>
            <w:r>
              <w:rPr>
                <w:color w:val="2D6A2D"/>
                <w:sz w:val="17"/>
                <w:szCs w:val="17"/>
              </w:rPr>
              <w:t xml:space="preserve">✓  </w:t>
            </w:r>
            <w:r>
              <w:rPr>
                <w:sz w:val="17"/>
                <w:szCs w:val="17"/>
              </w:rPr>
              <w:t>Seed analysis reports (one per lot) included with shipment</w:t>
            </w:r>
          </w:p>
          <w:p w14:paraId="5AC162DE" w14:textId="77777777" w:rsidR="00A17D52" w:rsidRDefault="00000000">
            <w:pPr>
              <w:spacing w:before="30" w:after="30"/>
            </w:pPr>
            <w:r>
              <w:rPr>
                <w:color w:val="2D6A2D"/>
                <w:sz w:val="17"/>
                <w:szCs w:val="17"/>
              </w:rPr>
              <w:t xml:space="preserve">✓  </w:t>
            </w:r>
            <w:r>
              <w:rPr>
                <w:sz w:val="17"/>
                <w:szCs w:val="17"/>
              </w:rPr>
              <w:t>Blend data sheet available per MCIA conditioning records</w:t>
            </w:r>
          </w:p>
        </w:tc>
      </w:tr>
    </w:tbl>
    <w:p w14:paraId="7C3EBA24" w14:textId="77777777" w:rsidR="00A17D52" w:rsidRDefault="00A17D52">
      <w:pPr>
        <w:spacing w:after="60"/>
      </w:pPr>
    </w:p>
    <w:p w14:paraId="0D7803B9" w14:textId="77777777" w:rsidR="00A17D52"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17D52" w14:paraId="14CFBB8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033816F" w14:textId="771BD78D" w:rsidR="00A17D52" w:rsidRDefault="00000000">
            <w:r>
              <w:rPr>
                <w:sz w:val="17"/>
                <w:szCs w:val="17"/>
              </w:rPr>
              <w:t xml:space="preserve">Ramy Turf Products certifies that the </w:t>
            </w:r>
            <w:r w:rsidR="00AD032A">
              <w:rPr>
                <w:sz w:val="17"/>
                <w:szCs w:val="17"/>
              </w:rPr>
              <w:t xml:space="preserve">Tuff Turf </w:t>
            </w:r>
            <w:r>
              <w:rPr>
                <w:sz w:val="17"/>
                <w:szCs w:val="17"/>
              </w:rPr>
              <w:t>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62F96620" w14:textId="77777777" w:rsidR="00A17D52"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05B1FF0" w14:textId="77777777" w:rsidR="00A17D52" w:rsidRDefault="00A17D5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A17D52" w14:paraId="284FBA8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2E4FC80" w14:textId="77777777" w:rsidR="00A17D52" w:rsidRDefault="00000000">
            <w:r>
              <w:rPr>
                <w:sz w:val="17"/>
                <w:szCs w:val="17"/>
              </w:rPr>
              <w:t>Michael Ramy,  Owner — Ramy Turf Products</w:t>
            </w:r>
          </w:p>
          <w:p w14:paraId="65B78AD3" w14:textId="77777777" w:rsidR="00A17D52"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559E16" w14:textId="77777777" w:rsidR="00A17D52"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89E9F3C" w14:textId="77777777" w:rsidR="00A17D52" w:rsidRDefault="00000000">
            <w:r>
              <w:rPr>
                <w:sz w:val="17"/>
                <w:szCs w:val="17"/>
              </w:rPr>
              <w:t>Date</w:t>
            </w:r>
          </w:p>
        </w:tc>
      </w:tr>
    </w:tbl>
    <w:p w14:paraId="15B4B9CC" w14:textId="77777777" w:rsidR="00A17D52" w:rsidRDefault="00A17D52">
      <w:pPr>
        <w:spacing w:before="60" w:after="40"/>
      </w:pPr>
    </w:p>
    <w:p w14:paraId="51488347" w14:textId="77777777" w:rsidR="00A17D52" w:rsidRDefault="00000000">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A17D5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26AF5" w14:textId="77777777" w:rsidR="00982E82" w:rsidRDefault="00982E82">
      <w:r>
        <w:separator/>
      </w:r>
    </w:p>
  </w:endnote>
  <w:endnote w:type="continuationSeparator" w:id="0">
    <w:p w14:paraId="07EC00AB" w14:textId="77777777" w:rsidR="00982E82" w:rsidRDefault="0098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C435" w14:textId="77777777" w:rsidR="00982E82" w:rsidRDefault="00982E82">
      <w:r>
        <w:separator/>
      </w:r>
    </w:p>
  </w:footnote>
  <w:footnote w:type="continuationSeparator" w:id="0">
    <w:p w14:paraId="106DD681" w14:textId="77777777" w:rsidR="00982E82" w:rsidRDefault="00982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TQ1NDY3M7S0MLFU0lEKTi0uzszPAykwqgUA2PPDAiwAAAA="/>
  </w:docVars>
  <w:rsids>
    <w:rsidRoot w:val="00F24933"/>
    <w:rsid w:val="00053D76"/>
    <w:rsid w:val="00140628"/>
    <w:rsid w:val="002535F5"/>
    <w:rsid w:val="00257439"/>
    <w:rsid w:val="00336480"/>
    <w:rsid w:val="004D6AC8"/>
    <w:rsid w:val="00625597"/>
    <w:rsid w:val="006B04E3"/>
    <w:rsid w:val="00982E82"/>
    <w:rsid w:val="009B02AC"/>
    <w:rsid w:val="009C66ED"/>
    <w:rsid w:val="00A17D52"/>
    <w:rsid w:val="00AD032A"/>
    <w:rsid w:val="00B06F7C"/>
    <w:rsid w:val="00D81277"/>
    <w:rsid w:val="00DF2865"/>
    <w:rsid w:val="00E0060F"/>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2026-09-08T14:35:00Z</dcterms:modified>
</cp:coreProperties>
</file>